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62" w:rsidRDefault="005E5C56" w:rsidP="004C0D6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Смоленской области" style="position:absolute;margin-left:207pt;margin-top:9pt;width:43.5pt;height:51.75pt;z-index:-1;visibility:visible" wrapcoords="10055 0 5959 1565 5214 3130 6331 5009 1862 6574 1490 7200 2979 10017 1117 15026 -372 16904 745 20661 3352 21287 5214 21287 17131 21287 18621 21287 21228 20348 21600 19096 21600 16904 18993 10017 20855 7200 20110 6261 15269 5009 16386 3130 15269 1565 11545 0 10055 0">
            <v:imagedata r:id="rId5" o:title=""/>
            <w10:wrap type="through"/>
          </v:shape>
        </w:pict>
      </w:r>
    </w:p>
    <w:p w:rsidR="00410762" w:rsidRDefault="00410762" w:rsidP="004C0D67"/>
    <w:p w:rsidR="00410762" w:rsidRDefault="00410762" w:rsidP="004C0D67">
      <w:pPr>
        <w:rPr>
          <w:b/>
          <w:sz w:val="44"/>
          <w:szCs w:val="44"/>
        </w:rPr>
      </w:pPr>
    </w:p>
    <w:p w:rsidR="00410762" w:rsidRDefault="00410762" w:rsidP="004C0D67">
      <w:pPr>
        <w:rPr>
          <w:b/>
          <w:sz w:val="44"/>
          <w:szCs w:val="44"/>
        </w:rPr>
      </w:pPr>
    </w:p>
    <w:p w:rsidR="00410762" w:rsidRDefault="00410762" w:rsidP="004C0D67">
      <w:pPr>
        <w:jc w:val="center"/>
        <w:rPr>
          <w:b/>
          <w:sz w:val="28"/>
          <w:szCs w:val="28"/>
        </w:rPr>
      </w:pPr>
      <w:r>
        <w:rPr>
          <w:b/>
          <w:sz w:val="28"/>
          <w:szCs w:val="28"/>
        </w:rPr>
        <w:t>СОВЕТ ДЕПУТАТОВ КАЗУЛИНСКОГО СЕЛЬСКОГО ПОСЕЛЕНИЯ</w:t>
      </w:r>
    </w:p>
    <w:p w:rsidR="00410762" w:rsidRDefault="00410762" w:rsidP="004C0D67">
      <w:pPr>
        <w:jc w:val="center"/>
        <w:rPr>
          <w:b/>
          <w:sz w:val="28"/>
          <w:szCs w:val="28"/>
        </w:rPr>
      </w:pPr>
      <w:r>
        <w:rPr>
          <w:b/>
          <w:sz w:val="28"/>
          <w:szCs w:val="28"/>
        </w:rPr>
        <w:t>САФОНОВСКОГО РАЙОНА СМОЛЕНСКОЙ ОБЛАСТИ</w:t>
      </w:r>
    </w:p>
    <w:p w:rsidR="00410762" w:rsidRDefault="00410762" w:rsidP="004C0D67">
      <w:pPr>
        <w:rPr>
          <w:b/>
          <w:sz w:val="44"/>
          <w:szCs w:val="44"/>
        </w:rPr>
      </w:pPr>
    </w:p>
    <w:p w:rsidR="00410762" w:rsidRDefault="00410762" w:rsidP="004C0D67">
      <w:pPr>
        <w:jc w:val="center"/>
        <w:rPr>
          <w:b/>
          <w:sz w:val="28"/>
          <w:szCs w:val="28"/>
        </w:rPr>
      </w:pPr>
      <w:r>
        <w:rPr>
          <w:b/>
          <w:sz w:val="28"/>
          <w:szCs w:val="28"/>
        </w:rPr>
        <w:t xml:space="preserve">РЕШЕНИЕ </w:t>
      </w:r>
    </w:p>
    <w:p w:rsidR="00890292" w:rsidRPr="00FD3DC8" w:rsidRDefault="00890292" w:rsidP="004C0D67">
      <w:pPr>
        <w:jc w:val="center"/>
        <w:rPr>
          <w:b/>
          <w:sz w:val="28"/>
          <w:szCs w:val="28"/>
        </w:rPr>
      </w:pPr>
    </w:p>
    <w:p w:rsidR="00410762" w:rsidRPr="00FD3DC8" w:rsidRDefault="00410762" w:rsidP="004C0D67">
      <w:pPr>
        <w:jc w:val="center"/>
        <w:rPr>
          <w:b/>
          <w:sz w:val="28"/>
          <w:szCs w:val="28"/>
        </w:rPr>
      </w:pPr>
    </w:p>
    <w:p w:rsidR="00410762" w:rsidRPr="00B33437" w:rsidRDefault="00410762" w:rsidP="004C0D67">
      <w:pPr>
        <w:rPr>
          <w:sz w:val="28"/>
          <w:szCs w:val="28"/>
        </w:rPr>
      </w:pPr>
      <w:r w:rsidRPr="00B33437">
        <w:rPr>
          <w:sz w:val="28"/>
          <w:szCs w:val="28"/>
        </w:rPr>
        <w:t xml:space="preserve">от </w:t>
      </w:r>
      <w:r w:rsidR="00C32FCC" w:rsidRPr="00B33437">
        <w:rPr>
          <w:sz w:val="28"/>
          <w:szCs w:val="28"/>
        </w:rPr>
        <w:t>09</w:t>
      </w:r>
      <w:r w:rsidR="00ED6405" w:rsidRPr="00B33437">
        <w:rPr>
          <w:sz w:val="28"/>
          <w:szCs w:val="28"/>
        </w:rPr>
        <w:t xml:space="preserve"> </w:t>
      </w:r>
      <w:r w:rsidR="00C32FCC" w:rsidRPr="00B33437">
        <w:rPr>
          <w:sz w:val="28"/>
          <w:szCs w:val="28"/>
        </w:rPr>
        <w:t xml:space="preserve">ноября </w:t>
      </w:r>
      <w:r w:rsidR="00ED6405" w:rsidRPr="00B33437">
        <w:rPr>
          <w:sz w:val="28"/>
          <w:szCs w:val="28"/>
        </w:rPr>
        <w:t>202</w:t>
      </w:r>
      <w:r w:rsidR="000A062B">
        <w:rPr>
          <w:sz w:val="28"/>
          <w:szCs w:val="28"/>
        </w:rPr>
        <w:t>3</w:t>
      </w:r>
      <w:r w:rsidR="00ED6405" w:rsidRPr="00B33437">
        <w:rPr>
          <w:sz w:val="28"/>
          <w:szCs w:val="28"/>
        </w:rPr>
        <w:t xml:space="preserve"> г</w:t>
      </w:r>
      <w:r w:rsidRPr="00B33437">
        <w:rPr>
          <w:sz w:val="28"/>
          <w:szCs w:val="28"/>
        </w:rPr>
        <w:t>ода.</w:t>
      </w:r>
      <w:r w:rsidR="00574DBE" w:rsidRPr="00B33437">
        <w:rPr>
          <w:sz w:val="28"/>
          <w:szCs w:val="28"/>
        </w:rPr>
        <w:t xml:space="preserve">  №</w:t>
      </w:r>
      <w:r w:rsidR="00890292" w:rsidRPr="00B33437">
        <w:rPr>
          <w:sz w:val="28"/>
          <w:szCs w:val="28"/>
        </w:rPr>
        <w:t xml:space="preserve"> </w:t>
      </w:r>
      <w:r w:rsidR="00C32FCC" w:rsidRPr="005D1DA9">
        <w:rPr>
          <w:sz w:val="28"/>
          <w:szCs w:val="28"/>
        </w:rPr>
        <w:t>1</w:t>
      </w:r>
      <w:r w:rsidR="00A24970" w:rsidRPr="005D1DA9">
        <w:rPr>
          <w:sz w:val="28"/>
          <w:szCs w:val="28"/>
        </w:rPr>
        <w:t>1</w:t>
      </w:r>
    </w:p>
    <w:p w:rsidR="00410762" w:rsidRDefault="00410762" w:rsidP="004C0D67">
      <w:pPr>
        <w:rPr>
          <w:b/>
          <w:sz w:val="28"/>
          <w:szCs w:val="28"/>
        </w:rPr>
      </w:pPr>
    </w:p>
    <w:p w:rsidR="00410762" w:rsidRDefault="00410762" w:rsidP="004C0D67">
      <w:pPr>
        <w:rPr>
          <w:b/>
          <w:sz w:val="28"/>
          <w:szCs w:val="28"/>
        </w:rPr>
      </w:pPr>
    </w:p>
    <w:p w:rsidR="00410762" w:rsidRDefault="005E5C56" w:rsidP="004C0D67">
      <w:pPr>
        <w:rPr>
          <w:b/>
          <w:sz w:val="28"/>
          <w:szCs w:val="28"/>
        </w:rPr>
      </w:pPr>
      <w:r w:rsidRPr="005E5C56">
        <w:rPr>
          <w:noProof/>
        </w:rPr>
        <w:pict>
          <v:rect id="Прямоугольник 1" o:spid="_x0000_s1027" style="position:absolute;margin-left:9pt;margin-top:5pt;width:234pt;height:154.2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7gqQIAABgFAAAOAAAAZHJzL2Uyb0RvYy54bWysVNuO0zAQfUfiHyy/d3Mh3TbRpqu9UIS0&#10;wEoLH+AmTmPh2MZ2my4ICYlXJD6Bj+AFcdlvSP+IsbPttsADQuTB8XgunplzxkfHq4ajJdWGSZHj&#10;6CDEiIpClkzMc/zi+XQwxshYIkrCpaA5vqYGH0/u3ztqVUZjWUteUo0giDBZq3JcW6uyIDBFTRti&#10;DqSiApSV1A2xIOp5UGrSQvSGB3EYHgat1KXSsqDGwOl5r8QTH7+qaGGfVZWhFvEcQ27Wr9qvM7cG&#10;kyOSzTVRNStu0yD/kEVDmIBLt6HOiSVoodlvoRpWaGlkZQ8K2QSyqlhBfQ1QTRT+Us1VTRT1tUBz&#10;jNq2yfy/sMXT5aVGrATsMBKkAYi6T+t364/d9+5m/b773N1039Yfuh/dl+4rily/WmUycLtSl9pV&#10;bNSFLF4aJORZTcScnmgt25qSErL09sGegxMMuKJZ+0SWcB1ZWOlbt6p04wJCU9DKI3S9RYiuLCrg&#10;ME5H0TgEIAvQRelw/CDxGAYk27grbewjKhvkNjnWQAEfniwvjIX0wXRj4tOXnJVTxrkX9Hx2xjVa&#10;EqDL1H+uYnAxu2ZcOGMhnVuv7k8gS7jD6Vy+Hv43aRQn4WmcDqaH49EgmSbDQToKx4MwSk/TwzBJ&#10;k/PpW5dglGQ1K0sqLpigGypGyd9BfTsUPYk8GVGb43QYD33te9mb3SJD//2pyIZZmEzOmhxDx+Hr&#10;Z8Uh+1CUUDbJLGG83wf76fuWQQ82f98VzwMHfU8hu5qtIIrjw0yW18AILQEvwBaeE9jUUr/GqIXR&#10;zLF5tSCaYsQfC2BVGiWAOrJeSIajGAS9q5ntaogoIFSOLUb99sz2879Qms1ruCnyPRLyBJhYMc+R&#10;u6ygBCfA+Plibp8KN9+7sre6e9AmPwEAAP//AwBQSwMEFAAGAAgAAAAhAGEBDfHbAAAACQEAAA8A&#10;AABkcnMvZG93bnJldi54bWxMT0FOwzAQvCPxB2uRuFG7tEQhxKkQUk/AgRaJ6zbeJhHxOsROG37P&#10;coLT7GhGszPlZva9OtEYu8AWlgsDirgOruPGwvt+e5ODignZYR+YLHxThE11eVFi4cKZ3+i0S42S&#10;EI4FWmhTGgqtY92Sx7gIA7FoxzB6TELHRrsRzxLue31rTKY9diwfWhzoqaX6czd5C5it3dfrcfWy&#10;f54yvG9ms737MNZeX82PD6ASzenPDL/1pTpU0ukQJnZR9cJzmZIEjaDo6zyT42BhtczXoKtS/19Q&#10;/QAAAP//AwBQSwECLQAUAAYACAAAACEAtoM4kv4AAADhAQAAEwAAAAAAAAAAAAAAAAAAAAAAW0Nv&#10;bnRlbnRfVHlwZXNdLnhtbFBLAQItABQABgAIAAAAIQA4/SH/1gAAAJQBAAALAAAAAAAAAAAAAAAA&#10;AC8BAABfcmVscy8ucmVsc1BLAQItABQABgAIAAAAIQAqhL7gqQIAABgFAAAOAAAAAAAAAAAAAAAA&#10;AC4CAABkcnMvZTJvRG9jLnhtbFBLAQItABQABgAIAAAAIQBhAQ3x2wAAAAkBAAAPAAAAAAAAAAAA&#10;AAAAAAMFAABkcnMvZG93bnJldi54bWxQSwUGAAAAAAQABADzAAAACwYAAAAA&#10;" stroked="f">
            <v:textbox>
              <w:txbxContent>
                <w:p w:rsidR="00410762" w:rsidRPr="005B0548" w:rsidRDefault="00410762" w:rsidP="004C0D67">
                  <w:pPr>
                    <w:jc w:val="both"/>
                    <w:rPr>
                      <w:sz w:val="28"/>
                      <w:szCs w:val="28"/>
                    </w:rPr>
                  </w:pPr>
                  <w:r w:rsidRPr="005B0548">
                    <w:rPr>
                      <w:sz w:val="28"/>
                      <w:szCs w:val="28"/>
                    </w:rPr>
                    <w:t>О принятии Советом депутатов Казулинского сельского поселения Сафоновского района Смоленской области прогноза социально-экономического развития Казулинского сельского поселения Сафоновского р</w:t>
                  </w:r>
                  <w:r w:rsidR="00E70DBD">
                    <w:rPr>
                      <w:sz w:val="28"/>
                      <w:szCs w:val="28"/>
                    </w:rPr>
                    <w:t>айона Смоленской области на 202</w:t>
                  </w:r>
                  <w:r w:rsidR="00C32FCC">
                    <w:rPr>
                      <w:sz w:val="28"/>
                      <w:szCs w:val="28"/>
                    </w:rPr>
                    <w:t>3</w:t>
                  </w:r>
                  <w:r w:rsidRPr="005B0548">
                    <w:rPr>
                      <w:sz w:val="28"/>
                      <w:szCs w:val="28"/>
                    </w:rPr>
                    <w:t xml:space="preserve"> год</w:t>
                  </w:r>
                  <w:r w:rsidR="00E70DBD">
                    <w:rPr>
                      <w:sz w:val="28"/>
                      <w:szCs w:val="28"/>
                    </w:rPr>
                    <w:t xml:space="preserve"> и на плановый период 202</w:t>
                  </w:r>
                  <w:r w:rsidR="00C32FCC">
                    <w:rPr>
                      <w:sz w:val="28"/>
                      <w:szCs w:val="28"/>
                    </w:rPr>
                    <w:t>4</w:t>
                  </w:r>
                  <w:r w:rsidR="00E70DBD">
                    <w:rPr>
                      <w:sz w:val="28"/>
                      <w:szCs w:val="28"/>
                    </w:rPr>
                    <w:t xml:space="preserve"> и 202</w:t>
                  </w:r>
                  <w:r w:rsidR="00C32FCC">
                    <w:rPr>
                      <w:sz w:val="28"/>
                      <w:szCs w:val="28"/>
                    </w:rPr>
                    <w:t>5</w:t>
                  </w:r>
                  <w:r>
                    <w:rPr>
                      <w:sz w:val="28"/>
                      <w:szCs w:val="28"/>
                    </w:rPr>
                    <w:t xml:space="preserve"> годов</w:t>
                  </w:r>
                </w:p>
              </w:txbxContent>
            </v:textbox>
          </v:rect>
        </w:pict>
      </w: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r>
        <w:rPr>
          <w:sz w:val="28"/>
          <w:szCs w:val="28"/>
        </w:rPr>
        <w:t xml:space="preserve">     </w:t>
      </w:r>
    </w:p>
    <w:p w:rsidR="00890292" w:rsidRDefault="00410762" w:rsidP="004C0D67">
      <w:pPr>
        <w:rPr>
          <w:sz w:val="28"/>
          <w:szCs w:val="28"/>
        </w:rPr>
      </w:pPr>
      <w:r>
        <w:rPr>
          <w:sz w:val="28"/>
          <w:szCs w:val="28"/>
        </w:rPr>
        <w:t xml:space="preserve"> </w:t>
      </w:r>
      <w:r w:rsidR="00890292">
        <w:rPr>
          <w:sz w:val="28"/>
          <w:szCs w:val="28"/>
        </w:rPr>
        <w:t xml:space="preserve">         </w:t>
      </w:r>
    </w:p>
    <w:p w:rsidR="00410762" w:rsidRDefault="00890292" w:rsidP="004C0D67">
      <w:pPr>
        <w:rPr>
          <w:sz w:val="28"/>
          <w:szCs w:val="28"/>
        </w:rPr>
      </w:pPr>
      <w:r>
        <w:rPr>
          <w:sz w:val="28"/>
          <w:szCs w:val="28"/>
        </w:rPr>
        <w:t xml:space="preserve">          </w:t>
      </w:r>
      <w:r w:rsidR="00410762">
        <w:rPr>
          <w:sz w:val="28"/>
          <w:szCs w:val="28"/>
        </w:rPr>
        <w:t>В соответствии  с Уставом Казулинского сельского  поселения Сафоновского района Смоленской области</w:t>
      </w:r>
    </w:p>
    <w:p w:rsidR="00410762" w:rsidRDefault="00410762" w:rsidP="004C0D67">
      <w:pPr>
        <w:ind w:firstLine="748"/>
        <w:rPr>
          <w:sz w:val="28"/>
          <w:szCs w:val="28"/>
        </w:rPr>
      </w:pPr>
      <w:r>
        <w:rPr>
          <w:sz w:val="28"/>
          <w:szCs w:val="28"/>
        </w:rPr>
        <w:t>Совет депутатов Казулинского сельского поселения Сафоновского района Смоленской области</w:t>
      </w: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r>
        <w:rPr>
          <w:sz w:val="28"/>
          <w:szCs w:val="28"/>
        </w:rPr>
        <w:t>РЕШИЛ:</w:t>
      </w:r>
    </w:p>
    <w:p w:rsidR="00410762" w:rsidRDefault="00410762" w:rsidP="004C0D67">
      <w:pPr>
        <w:rPr>
          <w:sz w:val="28"/>
          <w:szCs w:val="28"/>
        </w:rPr>
      </w:pPr>
    </w:p>
    <w:p w:rsidR="00410762" w:rsidRDefault="00410762" w:rsidP="004C0D67">
      <w:pPr>
        <w:rPr>
          <w:sz w:val="28"/>
          <w:szCs w:val="28"/>
        </w:rPr>
      </w:pPr>
      <w:r>
        <w:rPr>
          <w:sz w:val="28"/>
          <w:szCs w:val="28"/>
        </w:rPr>
        <w:t xml:space="preserve">1. Принять к сведению основные показатели прогноза социально-экономического развития Казулинского сельского поселения Сафоновского района </w:t>
      </w:r>
      <w:r w:rsidR="00E70DBD">
        <w:rPr>
          <w:sz w:val="28"/>
          <w:szCs w:val="28"/>
        </w:rPr>
        <w:t>Смоленской области на 202</w:t>
      </w:r>
      <w:r w:rsidR="00756A95">
        <w:rPr>
          <w:sz w:val="28"/>
          <w:szCs w:val="28"/>
        </w:rPr>
        <w:t>3</w:t>
      </w:r>
      <w:r w:rsidR="009635D7">
        <w:rPr>
          <w:sz w:val="28"/>
          <w:szCs w:val="28"/>
        </w:rPr>
        <w:t xml:space="preserve"> год и на плановый период 202</w:t>
      </w:r>
      <w:r w:rsidR="00756A95">
        <w:rPr>
          <w:sz w:val="28"/>
          <w:szCs w:val="28"/>
        </w:rPr>
        <w:t>4</w:t>
      </w:r>
      <w:r w:rsidR="00E70DBD">
        <w:rPr>
          <w:sz w:val="28"/>
          <w:szCs w:val="28"/>
        </w:rPr>
        <w:t xml:space="preserve"> и 202</w:t>
      </w:r>
      <w:r w:rsidR="00756A95">
        <w:rPr>
          <w:sz w:val="28"/>
          <w:szCs w:val="28"/>
        </w:rPr>
        <w:t>5</w:t>
      </w:r>
      <w:r>
        <w:rPr>
          <w:sz w:val="28"/>
          <w:szCs w:val="28"/>
        </w:rPr>
        <w:t>годов согласно приложению.</w:t>
      </w: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p>
    <w:p w:rsidR="00410762" w:rsidRDefault="00410762" w:rsidP="004C0D67">
      <w:pPr>
        <w:rPr>
          <w:sz w:val="28"/>
          <w:szCs w:val="28"/>
        </w:rPr>
      </w:pPr>
      <w:r>
        <w:rPr>
          <w:sz w:val="28"/>
          <w:szCs w:val="28"/>
        </w:rPr>
        <w:t>Глава муниципального образования</w:t>
      </w:r>
    </w:p>
    <w:p w:rsidR="00410762" w:rsidRDefault="00410762" w:rsidP="004C0D67">
      <w:pPr>
        <w:rPr>
          <w:sz w:val="28"/>
          <w:szCs w:val="28"/>
        </w:rPr>
      </w:pPr>
      <w:r>
        <w:rPr>
          <w:sz w:val="28"/>
          <w:szCs w:val="28"/>
        </w:rPr>
        <w:t xml:space="preserve">Казулинского сельского поселения </w:t>
      </w:r>
    </w:p>
    <w:p w:rsidR="00410762" w:rsidRDefault="00410762" w:rsidP="004C0D67">
      <w:pPr>
        <w:rPr>
          <w:sz w:val="28"/>
          <w:szCs w:val="28"/>
        </w:rPr>
      </w:pPr>
      <w:r>
        <w:rPr>
          <w:sz w:val="28"/>
          <w:szCs w:val="28"/>
        </w:rPr>
        <w:t>Сафоновского района Смоленской области                                    С.П.</w:t>
      </w:r>
      <w:r w:rsidR="00C41A31">
        <w:rPr>
          <w:sz w:val="28"/>
          <w:szCs w:val="28"/>
        </w:rPr>
        <w:t xml:space="preserve"> </w:t>
      </w:r>
      <w:r>
        <w:rPr>
          <w:sz w:val="28"/>
          <w:szCs w:val="28"/>
        </w:rPr>
        <w:t>Цатнев</w:t>
      </w:r>
    </w:p>
    <w:p w:rsidR="00410762" w:rsidRDefault="00410762" w:rsidP="004C0D67"/>
    <w:p w:rsidR="00410762" w:rsidRDefault="00410762" w:rsidP="004C0D67"/>
    <w:p w:rsidR="00410762" w:rsidRDefault="00410762" w:rsidP="004C0D67"/>
    <w:p w:rsidR="00410762" w:rsidRDefault="00410762" w:rsidP="004C0D67"/>
    <w:p w:rsidR="00410762" w:rsidRDefault="00410762" w:rsidP="004C0D67">
      <w:pPr>
        <w:ind w:left="5664"/>
      </w:pPr>
      <w:r>
        <w:t>Приложение</w:t>
      </w:r>
    </w:p>
    <w:p w:rsidR="00410762" w:rsidRDefault="00574DBE" w:rsidP="004C0D67">
      <w:pPr>
        <w:ind w:left="5664"/>
      </w:pPr>
      <w:r>
        <w:t>к решению</w:t>
      </w:r>
      <w:r w:rsidR="00410762">
        <w:t xml:space="preserve"> Совета депутатов</w:t>
      </w:r>
    </w:p>
    <w:p w:rsidR="00410762" w:rsidRDefault="00410762" w:rsidP="004C0D67">
      <w:pPr>
        <w:ind w:left="5664"/>
      </w:pPr>
      <w:r>
        <w:t>Казулинского сельского поселения</w:t>
      </w:r>
    </w:p>
    <w:p w:rsidR="00410762" w:rsidRDefault="00410762" w:rsidP="004C0D67">
      <w:pPr>
        <w:ind w:left="5664"/>
      </w:pPr>
      <w:r>
        <w:t>Сафоновского района</w:t>
      </w:r>
    </w:p>
    <w:p w:rsidR="00410762" w:rsidRDefault="00410762" w:rsidP="004C0D67">
      <w:pPr>
        <w:ind w:left="5664"/>
      </w:pPr>
      <w:r>
        <w:t>Смоленской области</w:t>
      </w:r>
    </w:p>
    <w:p w:rsidR="00410762" w:rsidRPr="00B4632E" w:rsidRDefault="00E70DBD" w:rsidP="004C0D67">
      <w:pPr>
        <w:ind w:left="5664"/>
      </w:pPr>
      <w:r w:rsidRPr="00B4632E">
        <w:t xml:space="preserve">от </w:t>
      </w:r>
      <w:r w:rsidR="00B33437" w:rsidRPr="00B4632E">
        <w:t>09</w:t>
      </w:r>
      <w:r w:rsidR="00ED6405" w:rsidRPr="00B4632E">
        <w:t xml:space="preserve"> </w:t>
      </w:r>
      <w:r w:rsidR="00B4632E" w:rsidRPr="00B4632E">
        <w:t>но</w:t>
      </w:r>
      <w:r w:rsidR="00410762" w:rsidRPr="00B4632E">
        <w:t>ября</w:t>
      </w:r>
      <w:r w:rsidR="00ED6405" w:rsidRPr="00B4632E">
        <w:t xml:space="preserve"> 202</w:t>
      </w:r>
      <w:r w:rsidR="000A062B">
        <w:t>3</w:t>
      </w:r>
      <w:r w:rsidR="00410762" w:rsidRPr="00B4632E">
        <w:t xml:space="preserve"> года</w:t>
      </w:r>
      <w:r w:rsidR="00574DBE" w:rsidRPr="00B4632E">
        <w:t xml:space="preserve"> № </w:t>
      </w:r>
      <w:r w:rsidR="00574DBE" w:rsidRPr="005D1DA9">
        <w:t>1</w:t>
      </w:r>
      <w:r w:rsidR="00A24970" w:rsidRPr="005D1DA9">
        <w:t>1</w:t>
      </w:r>
    </w:p>
    <w:p w:rsidR="00410762" w:rsidRDefault="00410762" w:rsidP="004C0D67"/>
    <w:p w:rsidR="00410762" w:rsidRDefault="00410762" w:rsidP="004C0D67">
      <w:pPr>
        <w:jc w:val="center"/>
      </w:pPr>
      <w:r>
        <w:t>Основные показатели прогноза социально-экономического развития</w:t>
      </w:r>
    </w:p>
    <w:p w:rsidR="00410762" w:rsidRDefault="00ED6405" w:rsidP="004C0D67">
      <w:pPr>
        <w:jc w:val="center"/>
      </w:pPr>
      <w:r>
        <w:t>на 202</w:t>
      </w:r>
      <w:r w:rsidR="002A4AEA">
        <w:t>4</w:t>
      </w:r>
      <w:r w:rsidR="00574DBE">
        <w:t xml:space="preserve"> год и на плановый период </w:t>
      </w:r>
      <w:r w:rsidR="00DB0660">
        <w:t>202</w:t>
      </w:r>
      <w:r w:rsidR="002A4AEA">
        <w:t>5</w:t>
      </w:r>
      <w:r w:rsidR="00574DBE">
        <w:t xml:space="preserve"> и 202</w:t>
      </w:r>
      <w:r w:rsidR="002A4AEA">
        <w:t>6</w:t>
      </w:r>
      <w:r w:rsidR="00410762">
        <w:t xml:space="preserve"> годов</w:t>
      </w:r>
    </w:p>
    <w:p w:rsidR="00410762" w:rsidRDefault="00410762" w:rsidP="004C0D67">
      <w:pPr>
        <w:jc w:val="center"/>
      </w:pPr>
      <w:r>
        <w:t>Муниципального образования Казулинского сельского поселения</w:t>
      </w:r>
    </w:p>
    <w:p w:rsidR="00410762" w:rsidRDefault="00410762" w:rsidP="004C0D67">
      <w:pPr>
        <w:jc w:val="center"/>
      </w:pPr>
      <w:r>
        <w:t>Сафоновского района Смоленской области</w:t>
      </w:r>
    </w:p>
    <w:p w:rsidR="00410762" w:rsidRDefault="00410762" w:rsidP="004C0D67">
      <w:pPr>
        <w:jc w:val="center"/>
      </w:pPr>
    </w:p>
    <w:p w:rsidR="00410762" w:rsidRDefault="00410762" w:rsidP="004C0D67">
      <w:pPr>
        <w:jc w:val="cente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790"/>
        <w:gridCol w:w="941"/>
        <w:gridCol w:w="941"/>
        <w:gridCol w:w="880"/>
        <w:gridCol w:w="880"/>
        <w:gridCol w:w="880"/>
      </w:tblGrid>
      <w:tr w:rsidR="00CB2C1A" w:rsidRPr="00B33437" w:rsidTr="00CB2C1A">
        <w:tc>
          <w:tcPr>
            <w:tcW w:w="3260" w:type="dxa"/>
          </w:tcPr>
          <w:p w:rsidR="00CB2C1A" w:rsidRDefault="00CB2C1A" w:rsidP="003840EE">
            <w:pPr>
              <w:jc w:val="center"/>
            </w:pPr>
            <w:r>
              <w:t>показатели</w:t>
            </w:r>
          </w:p>
        </w:tc>
        <w:tc>
          <w:tcPr>
            <w:tcW w:w="1790" w:type="dxa"/>
          </w:tcPr>
          <w:p w:rsidR="00CB2C1A" w:rsidRDefault="00CB2C1A" w:rsidP="003840EE">
            <w:pPr>
              <w:jc w:val="center"/>
            </w:pPr>
            <w:r>
              <w:t>единица измерения</w:t>
            </w:r>
          </w:p>
        </w:tc>
        <w:tc>
          <w:tcPr>
            <w:tcW w:w="941" w:type="dxa"/>
          </w:tcPr>
          <w:p w:rsidR="00CB2C1A" w:rsidRPr="00B33437" w:rsidRDefault="00E70DBD" w:rsidP="000A062B">
            <w:pPr>
              <w:jc w:val="center"/>
            </w:pPr>
            <w:r w:rsidRPr="00B33437">
              <w:t>отчет за 202</w:t>
            </w:r>
            <w:r w:rsidR="000A062B">
              <w:t>2</w:t>
            </w:r>
            <w:r w:rsidR="00CB2C1A" w:rsidRPr="00B33437">
              <w:t xml:space="preserve"> год</w:t>
            </w:r>
          </w:p>
        </w:tc>
        <w:tc>
          <w:tcPr>
            <w:tcW w:w="941" w:type="dxa"/>
          </w:tcPr>
          <w:p w:rsidR="00CB2C1A" w:rsidRPr="00B33437" w:rsidRDefault="00E70DBD" w:rsidP="000A062B">
            <w:pPr>
              <w:jc w:val="center"/>
            </w:pPr>
            <w:r w:rsidRPr="00B33437">
              <w:t>оценка  202</w:t>
            </w:r>
            <w:r w:rsidR="000A062B">
              <w:t>3</w:t>
            </w:r>
            <w:r w:rsidR="00CB2C1A" w:rsidRPr="00B33437">
              <w:t xml:space="preserve"> года</w:t>
            </w:r>
          </w:p>
        </w:tc>
        <w:tc>
          <w:tcPr>
            <w:tcW w:w="880" w:type="dxa"/>
          </w:tcPr>
          <w:p w:rsidR="00CB2C1A" w:rsidRPr="00B33437" w:rsidRDefault="00CB2C1A" w:rsidP="000A062B">
            <w:pPr>
              <w:jc w:val="center"/>
            </w:pPr>
            <w:r w:rsidRPr="00B33437">
              <w:t>прогноз на 202</w:t>
            </w:r>
            <w:r w:rsidR="000A062B">
              <w:t>4</w:t>
            </w:r>
          </w:p>
        </w:tc>
        <w:tc>
          <w:tcPr>
            <w:tcW w:w="880" w:type="dxa"/>
          </w:tcPr>
          <w:p w:rsidR="00CB2C1A" w:rsidRPr="00B33437" w:rsidRDefault="00CB2C1A" w:rsidP="000A062B">
            <w:pPr>
              <w:jc w:val="center"/>
            </w:pPr>
            <w:r w:rsidRPr="00B33437">
              <w:t>прогноз на 202</w:t>
            </w:r>
            <w:r w:rsidR="000A062B">
              <w:t>5</w:t>
            </w:r>
          </w:p>
        </w:tc>
        <w:tc>
          <w:tcPr>
            <w:tcW w:w="880" w:type="dxa"/>
          </w:tcPr>
          <w:p w:rsidR="00CB2C1A" w:rsidRPr="00B33437" w:rsidRDefault="00CB2C1A" w:rsidP="000A062B">
            <w:pPr>
              <w:jc w:val="center"/>
            </w:pPr>
            <w:r w:rsidRPr="00B33437">
              <w:t>прогноз на 202</w:t>
            </w:r>
            <w:r w:rsidR="000A062B">
              <w:t>6</w:t>
            </w:r>
          </w:p>
        </w:tc>
      </w:tr>
      <w:tr w:rsidR="00CB2C1A" w:rsidTr="00CB2C1A">
        <w:tc>
          <w:tcPr>
            <w:tcW w:w="3260" w:type="dxa"/>
          </w:tcPr>
          <w:p w:rsidR="00CB2C1A" w:rsidRPr="007E2258" w:rsidRDefault="00CB2C1A" w:rsidP="003840EE">
            <w:pPr>
              <w:rPr>
                <w:b/>
                <w:sz w:val="20"/>
                <w:szCs w:val="20"/>
              </w:rPr>
            </w:pPr>
            <w:r w:rsidRPr="007E2258">
              <w:rPr>
                <w:b/>
                <w:sz w:val="20"/>
                <w:szCs w:val="20"/>
              </w:rPr>
              <w:t>1. Демография и занятость населения</w:t>
            </w:r>
          </w:p>
        </w:tc>
        <w:tc>
          <w:tcPr>
            <w:tcW w:w="1790" w:type="dxa"/>
          </w:tcPr>
          <w:p w:rsidR="00CB2C1A" w:rsidRPr="007E2258" w:rsidRDefault="00CB2C1A" w:rsidP="003840EE">
            <w:pPr>
              <w:rPr>
                <w:sz w:val="20"/>
                <w:szCs w:val="20"/>
              </w:rPr>
            </w:pPr>
          </w:p>
        </w:tc>
        <w:tc>
          <w:tcPr>
            <w:tcW w:w="941" w:type="dxa"/>
          </w:tcPr>
          <w:p w:rsidR="00CB2C1A" w:rsidRPr="007E2258" w:rsidRDefault="00CB2C1A" w:rsidP="003840EE">
            <w:pPr>
              <w:rPr>
                <w:sz w:val="20"/>
                <w:szCs w:val="20"/>
              </w:rPr>
            </w:pPr>
          </w:p>
        </w:tc>
        <w:tc>
          <w:tcPr>
            <w:tcW w:w="941" w:type="dxa"/>
          </w:tcPr>
          <w:p w:rsidR="00CB2C1A" w:rsidRPr="007E2258" w:rsidRDefault="00CB2C1A" w:rsidP="003840EE">
            <w:pPr>
              <w:rPr>
                <w:sz w:val="20"/>
                <w:szCs w:val="20"/>
              </w:rPr>
            </w:pPr>
          </w:p>
        </w:tc>
        <w:tc>
          <w:tcPr>
            <w:tcW w:w="880" w:type="dxa"/>
          </w:tcPr>
          <w:p w:rsidR="00CB2C1A" w:rsidRPr="007E2258" w:rsidRDefault="00CB2C1A" w:rsidP="003840EE">
            <w:pPr>
              <w:rPr>
                <w:sz w:val="20"/>
                <w:szCs w:val="20"/>
              </w:rPr>
            </w:pPr>
          </w:p>
        </w:tc>
        <w:tc>
          <w:tcPr>
            <w:tcW w:w="880" w:type="dxa"/>
          </w:tcPr>
          <w:p w:rsidR="00CB2C1A" w:rsidRPr="007E2258" w:rsidRDefault="00CB2C1A" w:rsidP="003840EE">
            <w:pPr>
              <w:rPr>
                <w:sz w:val="20"/>
                <w:szCs w:val="20"/>
              </w:rPr>
            </w:pPr>
          </w:p>
        </w:tc>
        <w:tc>
          <w:tcPr>
            <w:tcW w:w="880" w:type="dxa"/>
          </w:tcPr>
          <w:p w:rsidR="00CB2C1A" w:rsidRPr="007E2258" w:rsidRDefault="00CB2C1A" w:rsidP="003840EE">
            <w:pPr>
              <w:rPr>
                <w:sz w:val="20"/>
                <w:szCs w:val="20"/>
              </w:rPr>
            </w:pPr>
          </w:p>
        </w:tc>
        <w:bookmarkStart w:id="0" w:name="_GoBack"/>
        <w:bookmarkEnd w:id="0"/>
      </w:tr>
      <w:tr w:rsidR="000A062B" w:rsidTr="00CB2C1A">
        <w:tc>
          <w:tcPr>
            <w:tcW w:w="3260" w:type="dxa"/>
          </w:tcPr>
          <w:p w:rsidR="000A062B" w:rsidRPr="007E2258" w:rsidRDefault="000A062B" w:rsidP="003840EE">
            <w:pPr>
              <w:rPr>
                <w:sz w:val="20"/>
                <w:szCs w:val="20"/>
              </w:rPr>
            </w:pPr>
            <w:r w:rsidRPr="007E2258">
              <w:rPr>
                <w:sz w:val="20"/>
                <w:szCs w:val="20"/>
              </w:rPr>
              <w:t>численность постоянного населения (среднегодовая)</w:t>
            </w:r>
          </w:p>
        </w:tc>
        <w:tc>
          <w:tcPr>
            <w:tcW w:w="1790" w:type="dxa"/>
          </w:tcPr>
          <w:p w:rsidR="000A062B" w:rsidRPr="007E2258" w:rsidRDefault="000A062B" w:rsidP="003840EE">
            <w:pPr>
              <w:rPr>
                <w:sz w:val="20"/>
                <w:szCs w:val="20"/>
              </w:rPr>
            </w:pPr>
            <w:r w:rsidRPr="007E2258">
              <w:rPr>
                <w:sz w:val="20"/>
                <w:szCs w:val="20"/>
              </w:rPr>
              <w:t>Человек</w:t>
            </w:r>
          </w:p>
        </w:tc>
        <w:tc>
          <w:tcPr>
            <w:tcW w:w="941" w:type="dxa"/>
          </w:tcPr>
          <w:p w:rsidR="000A062B" w:rsidRPr="005D1DA9" w:rsidRDefault="000A062B" w:rsidP="0073644B">
            <w:pPr>
              <w:tabs>
                <w:tab w:val="left" w:pos="1830"/>
              </w:tabs>
              <w:rPr>
                <w:szCs w:val="32"/>
              </w:rPr>
            </w:pPr>
            <w:r w:rsidRPr="005D1DA9">
              <w:rPr>
                <w:szCs w:val="32"/>
              </w:rPr>
              <w:t>660</w:t>
            </w:r>
          </w:p>
        </w:tc>
        <w:tc>
          <w:tcPr>
            <w:tcW w:w="941" w:type="dxa"/>
          </w:tcPr>
          <w:p w:rsidR="000A062B" w:rsidRPr="005D1DA9" w:rsidRDefault="000A062B" w:rsidP="0073644B">
            <w:pPr>
              <w:tabs>
                <w:tab w:val="left" w:pos="1830"/>
              </w:tabs>
              <w:rPr>
                <w:szCs w:val="32"/>
              </w:rPr>
            </w:pPr>
            <w:r w:rsidRPr="005D1DA9">
              <w:rPr>
                <w:szCs w:val="32"/>
              </w:rPr>
              <w:t>601</w:t>
            </w:r>
          </w:p>
        </w:tc>
        <w:tc>
          <w:tcPr>
            <w:tcW w:w="880" w:type="dxa"/>
          </w:tcPr>
          <w:p w:rsidR="000A062B" w:rsidRPr="005D1DA9" w:rsidRDefault="000A062B" w:rsidP="0073644B">
            <w:pPr>
              <w:tabs>
                <w:tab w:val="left" w:pos="1830"/>
              </w:tabs>
              <w:rPr>
                <w:szCs w:val="32"/>
              </w:rPr>
            </w:pPr>
            <w:r w:rsidRPr="005D1DA9">
              <w:rPr>
                <w:szCs w:val="32"/>
              </w:rPr>
              <w:t>595</w:t>
            </w:r>
          </w:p>
        </w:tc>
        <w:tc>
          <w:tcPr>
            <w:tcW w:w="880" w:type="dxa"/>
          </w:tcPr>
          <w:p w:rsidR="000A062B" w:rsidRPr="005D1DA9" w:rsidRDefault="000A062B" w:rsidP="0073644B">
            <w:pPr>
              <w:tabs>
                <w:tab w:val="left" w:pos="1830"/>
              </w:tabs>
              <w:rPr>
                <w:szCs w:val="32"/>
              </w:rPr>
            </w:pPr>
            <w:r w:rsidRPr="005D1DA9">
              <w:rPr>
                <w:szCs w:val="32"/>
              </w:rPr>
              <w:t>590</w:t>
            </w:r>
          </w:p>
        </w:tc>
        <w:tc>
          <w:tcPr>
            <w:tcW w:w="880" w:type="dxa"/>
          </w:tcPr>
          <w:p w:rsidR="000A062B" w:rsidRPr="005D1DA9" w:rsidRDefault="000A062B" w:rsidP="0073644B">
            <w:pPr>
              <w:tabs>
                <w:tab w:val="left" w:pos="1830"/>
              </w:tabs>
              <w:rPr>
                <w:szCs w:val="32"/>
              </w:rPr>
            </w:pPr>
            <w:r w:rsidRPr="005D1DA9">
              <w:rPr>
                <w:szCs w:val="32"/>
              </w:rPr>
              <w:t>584</w:t>
            </w:r>
          </w:p>
        </w:tc>
      </w:tr>
      <w:tr w:rsidR="00EF6D7B" w:rsidTr="00CB2C1A">
        <w:tc>
          <w:tcPr>
            <w:tcW w:w="3260" w:type="dxa"/>
          </w:tcPr>
          <w:p w:rsidR="00EF6D7B" w:rsidRPr="007E2258" w:rsidRDefault="00EF6D7B" w:rsidP="003840EE">
            <w:pPr>
              <w:rPr>
                <w:sz w:val="20"/>
                <w:szCs w:val="20"/>
              </w:rPr>
            </w:pPr>
            <w:r w:rsidRPr="007E2258">
              <w:rPr>
                <w:sz w:val="20"/>
                <w:szCs w:val="20"/>
              </w:rPr>
              <w:t>численность работников предприятий и организаций - всего</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5D1DA9" w:rsidRDefault="000A062B" w:rsidP="00CE6B29">
            <w:pPr>
              <w:rPr>
                <w:sz w:val="20"/>
                <w:szCs w:val="20"/>
              </w:rPr>
            </w:pPr>
            <w:r w:rsidRPr="005D1DA9">
              <w:rPr>
                <w:sz w:val="20"/>
                <w:szCs w:val="20"/>
              </w:rPr>
              <w:t>73</w:t>
            </w:r>
          </w:p>
        </w:tc>
        <w:tc>
          <w:tcPr>
            <w:tcW w:w="941" w:type="dxa"/>
          </w:tcPr>
          <w:p w:rsidR="00EF6D7B" w:rsidRPr="005D1DA9" w:rsidRDefault="000A062B" w:rsidP="00A756F2">
            <w:pPr>
              <w:rPr>
                <w:sz w:val="20"/>
                <w:szCs w:val="20"/>
              </w:rPr>
            </w:pPr>
            <w:r w:rsidRPr="005D1DA9">
              <w:rPr>
                <w:sz w:val="20"/>
                <w:szCs w:val="20"/>
              </w:rPr>
              <w:t>6</w:t>
            </w:r>
            <w:r w:rsidR="00A756F2">
              <w:rPr>
                <w:sz w:val="20"/>
                <w:szCs w:val="20"/>
              </w:rPr>
              <w:t>9</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3840EE">
            <w:pPr>
              <w:rPr>
                <w:sz w:val="20"/>
                <w:szCs w:val="20"/>
              </w:rPr>
            </w:pPr>
            <w:r w:rsidRPr="005D1DA9">
              <w:rPr>
                <w:sz w:val="20"/>
                <w:szCs w:val="20"/>
              </w:rPr>
              <w:t>100</w:t>
            </w:r>
          </w:p>
        </w:tc>
      </w:tr>
      <w:tr w:rsidR="00EF6D7B" w:rsidTr="00CB2C1A">
        <w:tc>
          <w:tcPr>
            <w:tcW w:w="3260" w:type="dxa"/>
          </w:tcPr>
          <w:p w:rsidR="00EF6D7B" w:rsidRPr="007E2258" w:rsidRDefault="00EF6D7B" w:rsidP="003840EE">
            <w:pPr>
              <w:rPr>
                <w:sz w:val="20"/>
                <w:szCs w:val="20"/>
              </w:rPr>
            </w:pPr>
            <w:r w:rsidRPr="007E2258">
              <w:rPr>
                <w:sz w:val="20"/>
                <w:szCs w:val="20"/>
              </w:rPr>
              <w:t>в том числе</w:t>
            </w:r>
          </w:p>
        </w:tc>
        <w:tc>
          <w:tcPr>
            <w:tcW w:w="1790" w:type="dxa"/>
          </w:tcPr>
          <w:p w:rsidR="00EF6D7B" w:rsidRPr="007E2258" w:rsidRDefault="00EF6D7B" w:rsidP="003840EE">
            <w:pPr>
              <w:rPr>
                <w:sz w:val="20"/>
                <w:szCs w:val="20"/>
              </w:rPr>
            </w:pPr>
          </w:p>
        </w:tc>
        <w:tc>
          <w:tcPr>
            <w:tcW w:w="941" w:type="dxa"/>
          </w:tcPr>
          <w:p w:rsidR="00EF6D7B" w:rsidRPr="005D1DA9" w:rsidRDefault="00EF6D7B" w:rsidP="00CE6B29">
            <w:pPr>
              <w:rPr>
                <w:sz w:val="20"/>
                <w:szCs w:val="20"/>
              </w:rPr>
            </w:pPr>
          </w:p>
        </w:tc>
        <w:tc>
          <w:tcPr>
            <w:tcW w:w="941"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в материальном производстве</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5D1DA9" w:rsidRDefault="000A062B" w:rsidP="00CE6B29">
            <w:pPr>
              <w:rPr>
                <w:sz w:val="20"/>
                <w:szCs w:val="20"/>
              </w:rPr>
            </w:pPr>
            <w:r w:rsidRPr="005D1DA9">
              <w:rPr>
                <w:sz w:val="20"/>
                <w:szCs w:val="20"/>
              </w:rPr>
              <w:t>35</w:t>
            </w:r>
          </w:p>
        </w:tc>
        <w:tc>
          <w:tcPr>
            <w:tcW w:w="941" w:type="dxa"/>
          </w:tcPr>
          <w:p w:rsidR="00EF6D7B" w:rsidRPr="005D1DA9" w:rsidRDefault="000A062B" w:rsidP="00CE6B29">
            <w:pPr>
              <w:rPr>
                <w:sz w:val="20"/>
                <w:szCs w:val="20"/>
              </w:rPr>
            </w:pPr>
            <w:r w:rsidRPr="005D1DA9">
              <w:rPr>
                <w:sz w:val="20"/>
                <w:szCs w:val="20"/>
              </w:rPr>
              <w:t>31</w:t>
            </w:r>
          </w:p>
        </w:tc>
        <w:tc>
          <w:tcPr>
            <w:tcW w:w="880" w:type="dxa"/>
          </w:tcPr>
          <w:p w:rsidR="00EF6D7B" w:rsidRPr="005D1DA9" w:rsidRDefault="00EF6D7B" w:rsidP="00CE6B29">
            <w:pPr>
              <w:rPr>
                <w:sz w:val="20"/>
                <w:szCs w:val="20"/>
              </w:rPr>
            </w:pPr>
            <w:r w:rsidRPr="005D1DA9">
              <w:rPr>
                <w:sz w:val="20"/>
                <w:szCs w:val="20"/>
              </w:rPr>
              <w:t>56</w:t>
            </w:r>
          </w:p>
        </w:tc>
        <w:tc>
          <w:tcPr>
            <w:tcW w:w="880" w:type="dxa"/>
          </w:tcPr>
          <w:p w:rsidR="00EF6D7B" w:rsidRPr="005D1DA9" w:rsidRDefault="00EF6D7B" w:rsidP="00CE6B29">
            <w:pPr>
              <w:rPr>
                <w:sz w:val="20"/>
                <w:szCs w:val="20"/>
              </w:rPr>
            </w:pPr>
            <w:r w:rsidRPr="005D1DA9">
              <w:rPr>
                <w:sz w:val="20"/>
                <w:szCs w:val="20"/>
              </w:rPr>
              <w:t>56</w:t>
            </w:r>
          </w:p>
        </w:tc>
        <w:tc>
          <w:tcPr>
            <w:tcW w:w="880" w:type="dxa"/>
          </w:tcPr>
          <w:p w:rsidR="00EF6D7B" w:rsidRPr="005D1DA9" w:rsidRDefault="00EF6D7B" w:rsidP="00CE6B29">
            <w:pPr>
              <w:jc w:val="center"/>
              <w:rPr>
                <w:sz w:val="20"/>
                <w:szCs w:val="20"/>
              </w:rPr>
            </w:pPr>
            <w:r w:rsidRPr="005D1DA9">
              <w:rPr>
                <w:sz w:val="20"/>
                <w:szCs w:val="20"/>
              </w:rPr>
              <w:t>56</w:t>
            </w:r>
          </w:p>
        </w:tc>
      </w:tr>
      <w:tr w:rsidR="00EF6D7B" w:rsidTr="00CB2C1A">
        <w:tc>
          <w:tcPr>
            <w:tcW w:w="3260" w:type="dxa"/>
          </w:tcPr>
          <w:p w:rsidR="00EF6D7B" w:rsidRPr="007E2258" w:rsidRDefault="00EF6D7B" w:rsidP="003840EE">
            <w:pPr>
              <w:rPr>
                <w:sz w:val="20"/>
                <w:szCs w:val="20"/>
              </w:rPr>
            </w:pPr>
            <w:r w:rsidRPr="007E2258">
              <w:rPr>
                <w:sz w:val="20"/>
                <w:szCs w:val="20"/>
              </w:rPr>
              <w:t>в непроизводственной сфере</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5D1DA9" w:rsidRDefault="00EF6D7B" w:rsidP="00CE6B29">
            <w:pPr>
              <w:rPr>
                <w:sz w:val="20"/>
                <w:szCs w:val="20"/>
              </w:rPr>
            </w:pPr>
            <w:r w:rsidRPr="005D1DA9">
              <w:rPr>
                <w:sz w:val="20"/>
                <w:szCs w:val="20"/>
              </w:rPr>
              <w:t>7</w:t>
            </w:r>
          </w:p>
        </w:tc>
        <w:tc>
          <w:tcPr>
            <w:tcW w:w="941" w:type="dxa"/>
          </w:tcPr>
          <w:p w:rsidR="00EF6D7B" w:rsidRPr="005D1DA9" w:rsidRDefault="00EF6D7B" w:rsidP="00CE6B29">
            <w:pPr>
              <w:rPr>
                <w:sz w:val="20"/>
                <w:szCs w:val="20"/>
              </w:rPr>
            </w:pPr>
            <w:r w:rsidRPr="005D1DA9">
              <w:rPr>
                <w:sz w:val="20"/>
                <w:szCs w:val="20"/>
              </w:rPr>
              <w:t>7</w:t>
            </w:r>
          </w:p>
        </w:tc>
        <w:tc>
          <w:tcPr>
            <w:tcW w:w="880" w:type="dxa"/>
          </w:tcPr>
          <w:p w:rsidR="00EF6D7B" w:rsidRPr="005D1DA9" w:rsidRDefault="00EF6D7B" w:rsidP="00CE6B29">
            <w:pPr>
              <w:rPr>
                <w:sz w:val="20"/>
                <w:szCs w:val="20"/>
              </w:rPr>
            </w:pPr>
            <w:r w:rsidRPr="005D1DA9">
              <w:rPr>
                <w:sz w:val="20"/>
                <w:szCs w:val="20"/>
              </w:rPr>
              <w:t>7</w:t>
            </w:r>
          </w:p>
        </w:tc>
        <w:tc>
          <w:tcPr>
            <w:tcW w:w="880" w:type="dxa"/>
          </w:tcPr>
          <w:p w:rsidR="00EF6D7B" w:rsidRPr="005D1DA9" w:rsidRDefault="00EF6D7B" w:rsidP="00CE6B29">
            <w:pPr>
              <w:rPr>
                <w:sz w:val="20"/>
                <w:szCs w:val="20"/>
              </w:rPr>
            </w:pPr>
            <w:r w:rsidRPr="005D1DA9">
              <w:rPr>
                <w:sz w:val="20"/>
                <w:szCs w:val="20"/>
              </w:rPr>
              <w:t>7</w:t>
            </w:r>
          </w:p>
        </w:tc>
        <w:tc>
          <w:tcPr>
            <w:tcW w:w="880" w:type="dxa"/>
          </w:tcPr>
          <w:p w:rsidR="00EF6D7B" w:rsidRPr="005D1DA9" w:rsidRDefault="00EF6D7B" w:rsidP="00CE6B29">
            <w:pPr>
              <w:jc w:val="center"/>
              <w:rPr>
                <w:sz w:val="20"/>
                <w:szCs w:val="20"/>
              </w:rPr>
            </w:pPr>
            <w:r w:rsidRPr="005D1DA9">
              <w:rPr>
                <w:sz w:val="20"/>
                <w:szCs w:val="20"/>
              </w:rPr>
              <w:t>7</w:t>
            </w:r>
          </w:p>
        </w:tc>
      </w:tr>
      <w:tr w:rsidR="00EF6D7B" w:rsidTr="00CB2C1A">
        <w:tc>
          <w:tcPr>
            <w:tcW w:w="3260" w:type="dxa"/>
          </w:tcPr>
          <w:p w:rsidR="00EF6D7B" w:rsidRPr="007E2258" w:rsidRDefault="00EF6D7B" w:rsidP="003840EE">
            <w:pPr>
              <w:rPr>
                <w:sz w:val="20"/>
                <w:szCs w:val="20"/>
              </w:rPr>
            </w:pPr>
            <w:r w:rsidRPr="007E2258">
              <w:rPr>
                <w:sz w:val="20"/>
                <w:szCs w:val="20"/>
              </w:rPr>
              <w:t>в бюджетной сфере</w:t>
            </w:r>
          </w:p>
        </w:tc>
        <w:tc>
          <w:tcPr>
            <w:tcW w:w="1790" w:type="dxa"/>
          </w:tcPr>
          <w:p w:rsidR="00EF6D7B" w:rsidRPr="007E2258" w:rsidRDefault="00EF6D7B" w:rsidP="003840EE">
            <w:pPr>
              <w:rPr>
                <w:sz w:val="20"/>
                <w:szCs w:val="20"/>
              </w:rPr>
            </w:pPr>
            <w:r w:rsidRPr="007E2258">
              <w:rPr>
                <w:sz w:val="20"/>
                <w:szCs w:val="20"/>
              </w:rPr>
              <w:t>Человек</w:t>
            </w:r>
          </w:p>
        </w:tc>
        <w:tc>
          <w:tcPr>
            <w:tcW w:w="941" w:type="dxa"/>
          </w:tcPr>
          <w:p w:rsidR="00EF6D7B" w:rsidRPr="005D1DA9" w:rsidRDefault="00EF6D7B" w:rsidP="00CE6B29">
            <w:pPr>
              <w:rPr>
                <w:sz w:val="20"/>
                <w:szCs w:val="20"/>
              </w:rPr>
            </w:pPr>
            <w:r w:rsidRPr="005D1DA9">
              <w:rPr>
                <w:sz w:val="20"/>
                <w:szCs w:val="20"/>
              </w:rPr>
              <w:t>31</w:t>
            </w:r>
          </w:p>
        </w:tc>
        <w:tc>
          <w:tcPr>
            <w:tcW w:w="941" w:type="dxa"/>
          </w:tcPr>
          <w:p w:rsidR="00EF6D7B" w:rsidRPr="005D1DA9" w:rsidRDefault="00EF6D7B" w:rsidP="00CE6B29">
            <w:pPr>
              <w:rPr>
                <w:sz w:val="20"/>
                <w:szCs w:val="20"/>
              </w:rPr>
            </w:pPr>
            <w:r w:rsidRPr="005D1DA9">
              <w:rPr>
                <w:sz w:val="20"/>
                <w:szCs w:val="20"/>
              </w:rPr>
              <w:t>31</w:t>
            </w:r>
          </w:p>
        </w:tc>
        <w:tc>
          <w:tcPr>
            <w:tcW w:w="880" w:type="dxa"/>
          </w:tcPr>
          <w:p w:rsidR="00EF6D7B" w:rsidRPr="005D1DA9" w:rsidRDefault="00EF6D7B" w:rsidP="00CE6B29">
            <w:pPr>
              <w:rPr>
                <w:sz w:val="20"/>
                <w:szCs w:val="20"/>
              </w:rPr>
            </w:pPr>
            <w:r w:rsidRPr="005D1DA9">
              <w:rPr>
                <w:sz w:val="20"/>
                <w:szCs w:val="20"/>
              </w:rPr>
              <w:t>31</w:t>
            </w:r>
          </w:p>
        </w:tc>
        <w:tc>
          <w:tcPr>
            <w:tcW w:w="880" w:type="dxa"/>
          </w:tcPr>
          <w:p w:rsidR="00EF6D7B" w:rsidRPr="005D1DA9" w:rsidRDefault="00EF6D7B" w:rsidP="00CE6B29">
            <w:pPr>
              <w:rPr>
                <w:sz w:val="20"/>
                <w:szCs w:val="20"/>
              </w:rPr>
            </w:pPr>
            <w:r w:rsidRPr="005D1DA9">
              <w:rPr>
                <w:sz w:val="20"/>
                <w:szCs w:val="20"/>
              </w:rPr>
              <w:t>31</w:t>
            </w:r>
          </w:p>
        </w:tc>
        <w:tc>
          <w:tcPr>
            <w:tcW w:w="880" w:type="dxa"/>
          </w:tcPr>
          <w:p w:rsidR="00EF6D7B" w:rsidRPr="005D1DA9" w:rsidRDefault="00340333" w:rsidP="00CE6B29">
            <w:pPr>
              <w:jc w:val="center"/>
              <w:rPr>
                <w:sz w:val="20"/>
                <w:szCs w:val="20"/>
              </w:rPr>
            </w:pPr>
            <w:r w:rsidRPr="005D1DA9">
              <w:rPr>
                <w:sz w:val="20"/>
                <w:szCs w:val="20"/>
              </w:rPr>
              <w:t>31</w:t>
            </w:r>
          </w:p>
        </w:tc>
      </w:tr>
      <w:tr w:rsidR="00340333" w:rsidTr="00CB2C1A">
        <w:tc>
          <w:tcPr>
            <w:tcW w:w="3260" w:type="dxa"/>
          </w:tcPr>
          <w:p w:rsidR="00340333" w:rsidRPr="007E2258" w:rsidRDefault="00340333" w:rsidP="003840EE">
            <w:pPr>
              <w:rPr>
                <w:sz w:val="20"/>
                <w:szCs w:val="20"/>
              </w:rPr>
            </w:pPr>
            <w:r w:rsidRPr="007E2258">
              <w:rPr>
                <w:sz w:val="20"/>
                <w:szCs w:val="20"/>
              </w:rPr>
              <w:t>фонд заработной платы</w:t>
            </w:r>
          </w:p>
        </w:tc>
        <w:tc>
          <w:tcPr>
            <w:tcW w:w="1790" w:type="dxa"/>
          </w:tcPr>
          <w:p w:rsidR="00340333" w:rsidRPr="007E2258" w:rsidRDefault="00340333" w:rsidP="003840EE">
            <w:pPr>
              <w:rPr>
                <w:sz w:val="20"/>
                <w:szCs w:val="20"/>
              </w:rPr>
            </w:pPr>
            <w:r w:rsidRPr="007E2258">
              <w:rPr>
                <w:sz w:val="20"/>
                <w:szCs w:val="20"/>
              </w:rPr>
              <w:t>тыс. руб.</w:t>
            </w:r>
          </w:p>
        </w:tc>
        <w:tc>
          <w:tcPr>
            <w:tcW w:w="941" w:type="dxa"/>
          </w:tcPr>
          <w:p w:rsidR="00340333" w:rsidRPr="005D1DA9" w:rsidRDefault="00340333" w:rsidP="0073644B">
            <w:pPr>
              <w:tabs>
                <w:tab w:val="left" w:pos="1830"/>
              </w:tabs>
              <w:rPr>
                <w:sz w:val="20"/>
                <w:szCs w:val="20"/>
              </w:rPr>
            </w:pPr>
            <w:r w:rsidRPr="005D1DA9">
              <w:rPr>
                <w:sz w:val="20"/>
                <w:szCs w:val="20"/>
              </w:rPr>
              <w:t>18260,0</w:t>
            </w:r>
          </w:p>
        </w:tc>
        <w:tc>
          <w:tcPr>
            <w:tcW w:w="941" w:type="dxa"/>
          </w:tcPr>
          <w:p w:rsidR="00340333" w:rsidRPr="005D1DA9" w:rsidRDefault="00340333" w:rsidP="0073644B">
            <w:pPr>
              <w:tabs>
                <w:tab w:val="left" w:pos="1830"/>
              </w:tabs>
              <w:rPr>
                <w:sz w:val="20"/>
                <w:szCs w:val="20"/>
              </w:rPr>
            </w:pPr>
            <w:r w:rsidRPr="005D1DA9">
              <w:rPr>
                <w:sz w:val="20"/>
                <w:szCs w:val="20"/>
              </w:rPr>
              <w:t>18595,6</w:t>
            </w:r>
          </w:p>
        </w:tc>
        <w:tc>
          <w:tcPr>
            <w:tcW w:w="880" w:type="dxa"/>
          </w:tcPr>
          <w:p w:rsidR="00340333" w:rsidRPr="005D1DA9" w:rsidRDefault="008D5B3C" w:rsidP="0073644B">
            <w:pPr>
              <w:tabs>
                <w:tab w:val="left" w:pos="1830"/>
              </w:tabs>
              <w:rPr>
                <w:sz w:val="20"/>
                <w:szCs w:val="20"/>
              </w:rPr>
            </w:pPr>
            <w:r>
              <w:rPr>
                <w:sz w:val="20"/>
                <w:szCs w:val="20"/>
              </w:rPr>
              <w:t>20450,0</w:t>
            </w:r>
          </w:p>
        </w:tc>
        <w:tc>
          <w:tcPr>
            <w:tcW w:w="880" w:type="dxa"/>
          </w:tcPr>
          <w:p w:rsidR="00340333" w:rsidRPr="005D1DA9" w:rsidRDefault="00340333" w:rsidP="008D5B3C">
            <w:pPr>
              <w:tabs>
                <w:tab w:val="left" w:pos="1830"/>
              </w:tabs>
              <w:rPr>
                <w:sz w:val="20"/>
                <w:szCs w:val="20"/>
              </w:rPr>
            </w:pPr>
            <w:r w:rsidRPr="005D1DA9">
              <w:rPr>
                <w:sz w:val="20"/>
                <w:szCs w:val="20"/>
              </w:rPr>
              <w:t>21</w:t>
            </w:r>
            <w:r w:rsidR="008D5B3C">
              <w:rPr>
                <w:sz w:val="20"/>
                <w:szCs w:val="20"/>
              </w:rPr>
              <w:t>900</w:t>
            </w:r>
            <w:r w:rsidRPr="005D1DA9">
              <w:rPr>
                <w:sz w:val="20"/>
                <w:szCs w:val="20"/>
              </w:rPr>
              <w:t>,0</w:t>
            </w:r>
          </w:p>
        </w:tc>
        <w:tc>
          <w:tcPr>
            <w:tcW w:w="880" w:type="dxa"/>
          </w:tcPr>
          <w:p w:rsidR="00340333" w:rsidRPr="005D1DA9" w:rsidRDefault="00340333" w:rsidP="008D5B3C">
            <w:pPr>
              <w:tabs>
                <w:tab w:val="left" w:pos="1830"/>
              </w:tabs>
              <w:rPr>
                <w:sz w:val="20"/>
                <w:szCs w:val="20"/>
              </w:rPr>
            </w:pPr>
            <w:r w:rsidRPr="005D1DA9">
              <w:rPr>
                <w:sz w:val="20"/>
                <w:szCs w:val="20"/>
              </w:rPr>
              <w:t>2</w:t>
            </w:r>
            <w:r w:rsidR="008D5B3C">
              <w:rPr>
                <w:sz w:val="20"/>
                <w:szCs w:val="20"/>
              </w:rPr>
              <w:t>358</w:t>
            </w:r>
            <w:r w:rsidRPr="005D1DA9">
              <w:rPr>
                <w:sz w:val="20"/>
                <w:szCs w:val="20"/>
              </w:rPr>
              <w:t>0,0</w:t>
            </w:r>
          </w:p>
        </w:tc>
      </w:tr>
      <w:tr w:rsidR="00EF6D7B" w:rsidTr="00CB2C1A">
        <w:tc>
          <w:tcPr>
            <w:tcW w:w="3260" w:type="dxa"/>
          </w:tcPr>
          <w:p w:rsidR="00EF6D7B" w:rsidRPr="007E2258" w:rsidRDefault="00EF6D7B" w:rsidP="003840EE">
            <w:pPr>
              <w:rPr>
                <w:sz w:val="20"/>
                <w:szCs w:val="20"/>
              </w:rPr>
            </w:pPr>
            <w:r w:rsidRPr="007E2258">
              <w:rPr>
                <w:sz w:val="20"/>
                <w:szCs w:val="20"/>
              </w:rPr>
              <w:t>в том числе:</w:t>
            </w:r>
          </w:p>
        </w:tc>
        <w:tc>
          <w:tcPr>
            <w:tcW w:w="1790" w:type="dxa"/>
          </w:tcPr>
          <w:p w:rsidR="00EF6D7B" w:rsidRPr="007E2258" w:rsidRDefault="00EF6D7B" w:rsidP="003840EE">
            <w:pPr>
              <w:rPr>
                <w:sz w:val="20"/>
                <w:szCs w:val="20"/>
              </w:rPr>
            </w:pPr>
          </w:p>
        </w:tc>
        <w:tc>
          <w:tcPr>
            <w:tcW w:w="941" w:type="dxa"/>
          </w:tcPr>
          <w:p w:rsidR="00EF6D7B" w:rsidRPr="005D1DA9" w:rsidRDefault="00EF6D7B" w:rsidP="00CE6B29">
            <w:pPr>
              <w:rPr>
                <w:sz w:val="20"/>
                <w:szCs w:val="20"/>
              </w:rPr>
            </w:pPr>
          </w:p>
        </w:tc>
        <w:tc>
          <w:tcPr>
            <w:tcW w:w="941"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в материальном производстве</w:t>
            </w:r>
          </w:p>
        </w:tc>
        <w:tc>
          <w:tcPr>
            <w:tcW w:w="1790" w:type="dxa"/>
          </w:tcPr>
          <w:p w:rsidR="00EF6D7B" w:rsidRPr="007E2258" w:rsidRDefault="00EF6D7B" w:rsidP="003840EE">
            <w:pPr>
              <w:rPr>
                <w:sz w:val="20"/>
                <w:szCs w:val="20"/>
              </w:rPr>
            </w:pPr>
            <w:r w:rsidRPr="007E2258">
              <w:rPr>
                <w:sz w:val="20"/>
                <w:szCs w:val="20"/>
              </w:rPr>
              <w:t>тыс. руб.</w:t>
            </w:r>
          </w:p>
        </w:tc>
        <w:tc>
          <w:tcPr>
            <w:tcW w:w="941" w:type="dxa"/>
          </w:tcPr>
          <w:p w:rsidR="00EF6D7B" w:rsidRPr="002B1744" w:rsidRDefault="00EF6D7B" w:rsidP="00CE6B29">
            <w:pPr>
              <w:rPr>
                <w:sz w:val="20"/>
                <w:szCs w:val="20"/>
              </w:rPr>
            </w:pPr>
            <w:r w:rsidRPr="002B1744">
              <w:rPr>
                <w:sz w:val="20"/>
                <w:szCs w:val="20"/>
              </w:rPr>
              <w:t>12613,4</w:t>
            </w:r>
          </w:p>
        </w:tc>
        <w:tc>
          <w:tcPr>
            <w:tcW w:w="941" w:type="dxa"/>
          </w:tcPr>
          <w:p w:rsidR="00EF6D7B" w:rsidRPr="002B1744" w:rsidRDefault="00EF6D7B" w:rsidP="009E0A62">
            <w:pPr>
              <w:rPr>
                <w:sz w:val="20"/>
                <w:szCs w:val="20"/>
              </w:rPr>
            </w:pPr>
            <w:r w:rsidRPr="002B1744">
              <w:rPr>
                <w:sz w:val="20"/>
                <w:szCs w:val="20"/>
              </w:rPr>
              <w:t>13</w:t>
            </w:r>
            <w:r w:rsidR="009E0A62" w:rsidRPr="002B1744">
              <w:rPr>
                <w:sz w:val="20"/>
                <w:szCs w:val="20"/>
              </w:rPr>
              <w:t>100</w:t>
            </w:r>
            <w:r w:rsidRPr="002B1744">
              <w:rPr>
                <w:sz w:val="20"/>
                <w:szCs w:val="20"/>
              </w:rPr>
              <w:t>,</w:t>
            </w:r>
            <w:r w:rsidR="009E0A62" w:rsidRPr="002B1744">
              <w:rPr>
                <w:sz w:val="20"/>
                <w:szCs w:val="20"/>
              </w:rPr>
              <w:t>0</w:t>
            </w:r>
          </w:p>
        </w:tc>
        <w:tc>
          <w:tcPr>
            <w:tcW w:w="880" w:type="dxa"/>
          </w:tcPr>
          <w:p w:rsidR="00EF6D7B" w:rsidRPr="002B1744" w:rsidRDefault="00EF6D7B" w:rsidP="008E1A6E">
            <w:pPr>
              <w:rPr>
                <w:sz w:val="20"/>
                <w:szCs w:val="20"/>
              </w:rPr>
            </w:pPr>
            <w:r w:rsidRPr="002B1744">
              <w:rPr>
                <w:sz w:val="20"/>
                <w:szCs w:val="20"/>
              </w:rPr>
              <w:t>13</w:t>
            </w:r>
            <w:r w:rsidR="008E1A6E" w:rsidRPr="002B1744">
              <w:rPr>
                <w:sz w:val="20"/>
                <w:szCs w:val="20"/>
              </w:rPr>
              <w:t>33</w:t>
            </w:r>
            <w:r w:rsidRPr="002B1744">
              <w:rPr>
                <w:sz w:val="20"/>
                <w:szCs w:val="20"/>
              </w:rPr>
              <w:t>2,6</w:t>
            </w:r>
          </w:p>
        </w:tc>
        <w:tc>
          <w:tcPr>
            <w:tcW w:w="880" w:type="dxa"/>
          </w:tcPr>
          <w:p w:rsidR="00EF6D7B" w:rsidRPr="002B1744" w:rsidRDefault="00EF6D7B" w:rsidP="00375FB7">
            <w:pPr>
              <w:rPr>
                <w:sz w:val="20"/>
                <w:szCs w:val="20"/>
              </w:rPr>
            </w:pPr>
            <w:r w:rsidRPr="002B1744">
              <w:rPr>
                <w:sz w:val="20"/>
                <w:szCs w:val="20"/>
                <w:lang w:val="en-US"/>
              </w:rPr>
              <w:t>1</w:t>
            </w:r>
            <w:r w:rsidR="00375FB7" w:rsidRPr="002B1744">
              <w:rPr>
                <w:sz w:val="20"/>
                <w:szCs w:val="20"/>
              </w:rPr>
              <w:t>448</w:t>
            </w:r>
            <w:r w:rsidRPr="002B1744">
              <w:rPr>
                <w:sz w:val="20"/>
                <w:szCs w:val="20"/>
                <w:lang w:val="en-US"/>
              </w:rPr>
              <w:t>0</w:t>
            </w:r>
            <w:r w:rsidRPr="002B1744">
              <w:rPr>
                <w:sz w:val="20"/>
                <w:szCs w:val="20"/>
              </w:rPr>
              <w:t>,0</w:t>
            </w:r>
          </w:p>
        </w:tc>
        <w:tc>
          <w:tcPr>
            <w:tcW w:w="880" w:type="dxa"/>
          </w:tcPr>
          <w:p w:rsidR="00EF6D7B" w:rsidRPr="002B1744" w:rsidRDefault="008E1A6E" w:rsidP="00EF6D7B">
            <w:pPr>
              <w:rPr>
                <w:sz w:val="20"/>
                <w:szCs w:val="20"/>
              </w:rPr>
            </w:pPr>
            <w:r w:rsidRPr="002B1744">
              <w:rPr>
                <w:sz w:val="20"/>
                <w:szCs w:val="20"/>
              </w:rPr>
              <w:t>15070,0</w:t>
            </w:r>
          </w:p>
        </w:tc>
      </w:tr>
      <w:tr w:rsidR="00EF6D7B" w:rsidTr="00CB2C1A">
        <w:tc>
          <w:tcPr>
            <w:tcW w:w="3260" w:type="dxa"/>
          </w:tcPr>
          <w:p w:rsidR="00EF6D7B" w:rsidRPr="007E2258" w:rsidRDefault="00EF6D7B" w:rsidP="003840EE">
            <w:pPr>
              <w:rPr>
                <w:sz w:val="20"/>
                <w:szCs w:val="20"/>
              </w:rPr>
            </w:pPr>
            <w:r w:rsidRPr="007E2258">
              <w:rPr>
                <w:sz w:val="20"/>
                <w:szCs w:val="20"/>
              </w:rPr>
              <w:t>в непроизводственной сфере</w:t>
            </w:r>
          </w:p>
        </w:tc>
        <w:tc>
          <w:tcPr>
            <w:tcW w:w="1790" w:type="dxa"/>
          </w:tcPr>
          <w:p w:rsidR="00EF6D7B" w:rsidRPr="007E2258" w:rsidRDefault="00EF6D7B" w:rsidP="003840EE">
            <w:pPr>
              <w:rPr>
                <w:sz w:val="20"/>
                <w:szCs w:val="20"/>
              </w:rPr>
            </w:pPr>
            <w:r w:rsidRPr="007E2258">
              <w:rPr>
                <w:sz w:val="20"/>
                <w:szCs w:val="20"/>
              </w:rPr>
              <w:t>тыс. руб.</w:t>
            </w:r>
          </w:p>
        </w:tc>
        <w:tc>
          <w:tcPr>
            <w:tcW w:w="941" w:type="dxa"/>
          </w:tcPr>
          <w:p w:rsidR="00EF6D7B" w:rsidRPr="002B1744" w:rsidRDefault="00EF6D7B" w:rsidP="00CE6B29">
            <w:pPr>
              <w:rPr>
                <w:sz w:val="20"/>
                <w:szCs w:val="20"/>
              </w:rPr>
            </w:pPr>
            <w:r w:rsidRPr="002B1744">
              <w:rPr>
                <w:sz w:val="20"/>
                <w:szCs w:val="20"/>
              </w:rPr>
              <w:t>1049,0</w:t>
            </w:r>
          </w:p>
        </w:tc>
        <w:tc>
          <w:tcPr>
            <w:tcW w:w="941" w:type="dxa"/>
          </w:tcPr>
          <w:p w:rsidR="00EF6D7B" w:rsidRPr="002B1744" w:rsidRDefault="00EF6D7B" w:rsidP="009E0A62">
            <w:pPr>
              <w:rPr>
                <w:sz w:val="20"/>
                <w:szCs w:val="20"/>
              </w:rPr>
            </w:pPr>
            <w:r w:rsidRPr="002B1744">
              <w:rPr>
                <w:sz w:val="20"/>
                <w:szCs w:val="20"/>
              </w:rPr>
              <w:t>10</w:t>
            </w:r>
            <w:r w:rsidR="009E0A62" w:rsidRPr="002B1744">
              <w:rPr>
                <w:sz w:val="20"/>
                <w:szCs w:val="20"/>
              </w:rPr>
              <w:t>95</w:t>
            </w:r>
            <w:r w:rsidRPr="002B1744">
              <w:rPr>
                <w:sz w:val="20"/>
                <w:szCs w:val="20"/>
              </w:rPr>
              <w:t>,</w:t>
            </w:r>
            <w:r w:rsidR="009E0A62" w:rsidRPr="002B1744">
              <w:rPr>
                <w:sz w:val="20"/>
                <w:szCs w:val="20"/>
              </w:rPr>
              <w:t>6</w:t>
            </w:r>
          </w:p>
        </w:tc>
        <w:tc>
          <w:tcPr>
            <w:tcW w:w="880" w:type="dxa"/>
          </w:tcPr>
          <w:p w:rsidR="00EF6D7B" w:rsidRPr="002B1744" w:rsidRDefault="009E0A62" w:rsidP="009E0A62">
            <w:pPr>
              <w:rPr>
                <w:sz w:val="20"/>
                <w:szCs w:val="20"/>
              </w:rPr>
            </w:pPr>
            <w:r w:rsidRPr="002B1744">
              <w:rPr>
                <w:sz w:val="20"/>
                <w:szCs w:val="20"/>
              </w:rPr>
              <w:t>11</w:t>
            </w:r>
            <w:r w:rsidR="00EF6D7B" w:rsidRPr="002B1744">
              <w:rPr>
                <w:sz w:val="20"/>
                <w:szCs w:val="20"/>
              </w:rPr>
              <w:t>38,3</w:t>
            </w:r>
          </w:p>
        </w:tc>
        <w:tc>
          <w:tcPr>
            <w:tcW w:w="880" w:type="dxa"/>
          </w:tcPr>
          <w:p w:rsidR="00EF6D7B" w:rsidRPr="002B1744" w:rsidRDefault="00EF6D7B" w:rsidP="008D5B3C">
            <w:pPr>
              <w:rPr>
                <w:sz w:val="20"/>
                <w:szCs w:val="20"/>
              </w:rPr>
            </w:pPr>
            <w:r w:rsidRPr="002B1744">
              <w:rPr>
                <w:sz w:val="20"/>
                <w:szCs w:val="20"/>
                <w:lang w:val="en-US"/>
              </w:rPr>
              <w:t>1</w:t>
            </w:r>
            <w:r w:rsidR="008D5B3C" w:rsidRPr="002B1744">
              <w:rPr>
                <w:sz w:val="20"/>
                <w:szCs w:val="20"/>
              </w:rPr>
              <w:t>3</w:t>
            </w:r>
            <w:r w:rsidRPr="002B1744">
              <w:rPr>
                <w:sz w:val="20"/>
                <w:szCs w:val="20"/>
                <w:lang w:val="en-US"/>
              </w:rPr>
              <w:t>40</w:t>
            </w:r>
            <w:r w:rsidRPr="002B1744">
              <w:rPr>
                <w:sz w:val="20"/>
                <w:szCs w:val="20"/>
              </w:rPr>
              <w:t>,0</w:t>
            </w:r>
          </w:p>
        </w:tc>
        <w:tc>
          <w:tcPr>
            <w:tcW w:w="880" w:type="dxa"/>
          </w:tcPr>
          <w:p w:rsidR="00EF6D7B" w:rsidRPr="002B1744" w:rsidRDefault="00EF6D7B" w:rsidP="003840EE">
            <w:pPr>
              <w:rPr>
                <w:sz w:val="20"/>
                <w:szCs w:val="20"/>
              </w:rPr>
            </w:pPr>
            <w:r w:rsidRPr="002B1744">
              <w:rPr>
                <w:sz w:val="20"/>
                <w:szCs w:val="20"/>
              </w:rPr>
              <w:t>18</w:t>
            </w:r>
            <w:r w:rsidRPr="002B1744">
              <w:rPr>
                <w:sz w:val="20"/>
                <w:szCs w:val="20"/>
                <w:lang w:val="en-US"/>
              </w:rPr>
              <w:t>40</w:t>
            </w:r>
            <w:r w:rsidRPr="002B1744">
              <w:rPr>
                <w:sz w:val="20"/>
                <w:szCs w:val="20"/>
              </w:rPr>
              <w:t>,0</w:t>
            </w:r>
          </w:p>
        </w:tc>
      </w:tr>
      <w:tr w:rsidR="00340333" w:rsidTr="00CB2C1A">
        <w:tc>
          <w:tcPr>
            <w:tcW w:w="3260" w:type="dxa"/>
          </w:tcPr>
          <w:p w:rsidR="00340333" w:rsidRPr="007E2258" w:rsidRDefault="00340333" w:rsidP="003840EE">
            <w:pPr>
              <w:rPr>
                <w:sz w:val="20"/>
                <w:szCs w:val="20"/>
              </w:rPr>
            </w:pPr>
            <w:r w:rsidRPr="007E2258">
              <w:rPr>
                <w:sz w:val="20"/>
                <w:szCs w:val="20"/>
              </w:rPr>
              <w:t>в бюджетной сфере</w:t>
            </w:r>
          </w:p>
        </w:tc>
        <w:tc>
          <w:tcPr>
            <w:tcW w:w="1790" w:type="dxa"/>
          </w:tcPr>
          <w:p w:rsidR="00340333" w:rsidRPr="007E2258" w:rsidRDefault="00340333" w:rsidP="003840EE">
            <w:pPr>
              <w:rPr>
                <w:sz w:val="20"/>
                <w:szCs w:val="20"/>
              </w:rPr>
            </w:pPr>
            <w:r w:rsidRPr="007E2258">
              <w:rPr>
                <w:sz w:val="20"/>
                <w:szCs w:val="20"/>
              </w:rPr>
              <w:t>тыс. руб.</w:t>
            </w:r>
          </w:p>
        </w:tc>
        <w:tc>
          <w:tcPr>
            <w:tcW w:w="941" w:type="dxa"/>
          </w:tcPr>
          <w:p w:rsidR="00340333" w:rsidRPr="002B1744" w:rsidRDefault="008D5B3C" w:rsidP="0073644B">
            <w:pPr>
              <w:tabs>
                <w:tab w:val="left" w:pos="1830"/>
              </w:tabs>
              <w:rPr>
                <w:sz w:val="20"/>
                <w:szCs w:val="20"/>
              </w:rPr>
            </w:pPr>
            <w:r w:rsidRPr="002B1744">
              <w:rPr>
                <w:sz w:val="20"/>
                <w:szCs w:val="20"/>
              </w:rPr>
              <w:t>4597,6</w:t>
            </w:r>
          </w:p>
        </w:tc>
        <w:tc>
          <w:tcPr>
            <w:tcW w:w="941" w:type="dxa"/>
          </w:tcPr>
          <w:p w:rsidR="00340333" w:rsidRPr="002B1744" w:rsidRDefault="00340333" w:rsidP="008D5B3C">
            <w:pPr>
              <w:tabs>
                <w:tab w:val="left" w:pos="1830"/>
              </w:tabs>
              <w:rPr>
                <w:sz w:val="20"/>
                <w:szCs w:val="20"/>
              </w:rPr>
            </w:pPr>
            <w:r w:rsidRPr="002B1744">
              <w:rPr>
                <w:sz w:val="20"/>
                <w:szCs w:val="20"/>
              </w:rPr>
              <w:t>4</w:t>
            </w:r>
            <w:r w:rsidR="008D5B3C" w:rsidRPr="002B1744">
              <w:rPr>
                <w:sz w:val="20"/>
                <w:szCs w:val="20"/>
              </w:rPr>
              <w:t>4</w:t>
            </w:r>
            <w:r w:rsidRPr="002B1744">
              <w:rPr>
                <w:sz w:val="20"/>
                <w:szCs w:val="20"/>
              </w:rPr>
              <w:t>00,0</w:t>
            </w:r>
          </w:p>
        </w:tc>
        <w:tc>
          <w:tcPr>
            <w:tcW w:w="880" w:type="dxa"/>
          </w:tcPr>
          <w:p w:rsidR="00340333" w:rsidRPr="002B1744" w:rsidRDefault="008D5B3C" w:rsidP="0073644B">
            <w:pPr>
              <w:tabs>
                <w:tab w:val="left" w:pos="1830"/>
              </w:tabs>
              <w:rPr>
                <w:sz w:val="20"/>
                <w:szCs w:val="20"/>
              </w:rPr>
            </w:pPr>
            <w:r w:rsidRPr="002B1744">
              <w:rPr>
                <w:sz w:val="20"/>
                <w:szCs w:val="20"/>
              </w:rPr>
              <w:t>597</w:t>
            </w:r>
            <w:r w:rsidR="00340333" w:rsidRPr="002B1744">
              <w:rPr>
                <w:sz w:val="20"/>
                <w:szCs w:val="20"/>
              </w:rPr>
              <w:t>9,1</w:t>
            </w:r>
          </w:p>
        </w:tc>
        <w:tc>
          <w:tcPr>
            <w:tcW w:w="880" w:type="dxa"/>
          </w:tcPr>
          <w:p w:rsidR="00340333" w:rsidRPr="002B1744" w:rsidRDefault="008D5B3C" w:rsidP="0073644B">
            <w:pPr>
              <w:tabs>
                <w:tab w:val="left" w:pos="1830"/>
              </w:tabs>
              <w:rPr>
                <w:sz w:val="20"/>
                <w:szCs w:val="20"/>
              </w:rPr>
            </w:pPr>
            <w:r w:rsidRPr="002B1744">
              <w:rPr>
                <w:sz w:val="20"/>
                <w:szCs w:val="20"/>
              </w:rPr>
              <w:t>6080,0</w:t>
            </w:r>
          </w:p>
        </w:tc>
        <w:tc>
          <w:tcPr>
            <w:tcW w:w="880" w:type="dxa"/>
          </w:tcPr>
          <w:p w:rsidR="00340333" w:rsidRPr="002B1744" w:rsidRDefault="008D5B3C" w:rsidP="0073644B">
            <w:pPr>
              <w:tabs>
                <w:tab w:val="left" w:pos="1830"/>
              </w:tabs>
              <w:rPr>
                <w:sz w:val="20"/>
                <w:szCs w:val="20"/>
              </w:rPr>
            </w:pPr>
            <w:r w:rsidRPr="002B1744">
              <w:rPr>
                <w:sz w:val="20"/>
                <w:szCs w:val="20"/>
              </w:rPr>
              <w:t>6670,0</w:t>
            </w:r>
          </w:p>
        </w:tc>
      </w:tr>
      <w:tr w:rsidR="00EF6D7B" w:rsidTr="00CB2C1A">
        <w:tc>
          <w:tcPr>
            <w:tcW w:w="3260" w:type="dxa"/>
          </w:tcPr>
          <w:p w:rsidR="00EF6D7B" w:rsidRPr="007E2258" w:rsidRDefault="00EF6D7B" w:rsidP="003840EE">
            <w:pPr>
              <w:rPr>
                <w:b/>
                <w:sz w:val="20"/>
                <w:szCs w:val="20"/>
              </w:rPr>
            </w:pPr>
            <w:r w:rsidRPr="007E2258">
              <w:rPr>
                <w:b/>
                <w:sz w:val="20"/>
                <w:szCs w:val="20"/>
              </w:rPr>
              <w:t xml:space="preserve">2.Материальное производство </w:t>
            </w:r>
          </w:p>
        </w:tc>
        <w:tc>
          <w:tcPr>
            <w:tcW w:w="1790" w:type="dxa"/>
          </w:tcPr>
          <w:p w:rsidR="00EF6D7B" w:rsidRPr="007E2258" w:rsidRDefault="00EF6D7B" w:rsidP="003840EE">
            <w:pPr>
              <w:rPr>
                <w:sz w:val="20"/>
                <w:szCs w:val="20"/>
              </w:rPr>
            </w:pPr>
          </w:p>
        </w:tc>
        <w:tc>
          <w:tcPr>
            <w:tcW w:w="941" w:type="dxa"/>
          </w:tcPr>
          <w:p w:rsidR="00EF6D7B" w:rsidRPr="005D1DA9" w:rsidRDefault="00EF6D7B" w:rsidP="00CE6B29">
            <w:pPr>
              <w:rPr>
                <w:sz w:val="20"/>
                <w:szCs w:val="20"/>
              </w:rPr>
            </w:pPr>
          </w:p>
        </w:tc>
        <w:tc>
          <w:tcPr>
            <w:tcW w:w="941"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объем производственной промышленной продукции (услуг) в действующих ценах организаций</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5D1DA9" w:rsidRDefault="00EF6D7B" w:rsidP="00CE6B29">
            <w:pPr>
              <w:jc w:val="center"/>
              <w:rPr>
                <w:sz w:val="20"/>
                <w:szCs w:val="20"/>
              </w:rPr>
            </w:pPr>
            <w:r w:rsidRPr="005D1DA9">
              <w:rPr>
                <w:sz w:val="20"/>
                <w:szCs w:val="20"/>
              </w:rPr>
              <w:t>-</w:t>
            </w:r>
          </w:p>
        </w:tc>
        <w:tc>
          <w:tcPr>
            <w:tcW w:w="941"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BA46C9">
            <w:pPr>
              <w:jc w:val="center"/>
              <w:rPr>
                <w:sz w:val="20"/>
                <w:szCs w:val="20"/>
              </w:rPr>
            </w:pPr>
            <w:r w:rsidRPr="005D1DA9">
              <w:rPr>
                <w:sz w:val="20"/>
                <w:szCs w:val="20"/>
              </w:rPr>
              <w:t>-</w:t>
            </w:r>
          </w:p>
        </w:tc>
      </w:tr>
      <w:tr w:rsidR="00EF6D7B" w:rsidTr="00CB2C1A">
        <w:tc>
          <w:tcPr>
            <w:tcW w:w="3260" w:type="dxa"/>
          </w:tcPr>
          <w:p w:rsidR="00EF6D7B" w:rsidRPr="007E2258" w:rsidRDefault="00EF6D7B" w:rsidP="003840EE">
            <w:pPr>
              <w:rPr>
                <w:sz w:val="20"/>
                <w:szCs w:val="20"/>
              </w:rPr>
            </w:pPr>
            <w:r w:rsidRPr="007E2258">
              <w:rPr>
                <w:sz w:val="20"/>
                <w:szCs w:val="20"/>
              </w:rPr>
              <w:t>Индекс промышленного производства</w:t>
            </w:r>
          </w:p>
        </w:tc>
        <w:tc>
          <w:tcPr>
            <w:tcW w:w="1790" w:type="dxa"/>
          </w:tcPr>
          <w:p w:rsidR="00EF6D7B" w:rsidRPr="007E2258" w:rsidRDefault="00EF6D7B" w:rsidP="003840EE">
            <w:pPr>
              <w:rPr>
                <w:sz w:val="20"/>
                <w:szCs w:val="20"/>
              </w:rPr>
            </w:pPr>
            <w:proofErr w:type="gramStart"/>
            <w:r w:rsidRPr="007E2258">
              <w:rPr>
                <w:sz w:val="20"/>
                <w:szCs w:val="20"/>
              </w:rPr>
              <w:t>в</w:t>
            </w:r>
            <w:proofErr w:type="gramEnd"/>
            <w:r w:rsidRPr="007E2258">
              <w:rPr>
                <w:sz w:val="20"/>
                <w:szCs w:val="20"/>
              </w:rPr>
              <w:t xml:space="preserve"> %  </w:t>
            </w:r>
            <w:proofErr w:type="gramStart"/>
            <w:r w:rsidRPr="007E2258">
              <w:rPr>
                <w:sz w:val="20"/>
                <w:szCs w:val="20"/>
              </w:rPr>
              <w:t>к</w:t>
            </w:r>
            <w:proofErr w:type="gramEnd"/>
            <w:r w:rsidRPr="007E2258">
              <w:rPr>
                <w:sz w:val="20"/>
                <w:szCs w:val="20"/>
              </w:rPr>
              <w:t xml:space="preserve"> предыдущему году</w:t>
            </w:r>
          </w:p>
        </w:tc>
        <w:tc>
          <w:tcPr>
            <w:tcW w:w="941" w:type="dxa"/>
          </w:tcPr>
          <w:p w:rsidR="00EF6D7B" w:rsidRPr="005D1DA9" w:rsidRDefault="00EF6D7B" w:rsidP="00CE6B29">
            <w:pPr>
              <w:jc w:val="center"/>
              <w:rPr>
                <w:sz w:val="20"/>
                <w:szCs w:val="20"/>
              </w:rPr>
            </w:pPr>
            <w:r w:rsidRPr="005D1DA9">
              <w:rPr>
                <w:sz w:val="20"/>
                <w:szCs w:val="20"/>
              </w:rPr>
              <w:t>-</w:t>
            </w:r>
          </w:p>
        </w:tc>
        <w:tc>
          <w:tcPr>
            <w:tcW w:w="941"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BA46C9">
            <w:pPr>
              <w:jc w:val="center"/>
              <w:rPr>
                <w:sz w:val="20"/>
                <w:szCs w:val="20"/>
              </w:rPr>
            </w:pPr>
            <w:r w:rsidRPr="005D1DA9">
              <w:rPr>
                <w:sz w:val="20"/>
                <w:szCs w:val="20"/>
              </w:rPr>
              <w:t>-</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 xml:space="preserve">индекс </w:t>
            </w:r>
            <w:proofErr w:type="gramStart"/>
            <w:r w:rsidRPr="007E2258">
              <w:rPr>
                <w:sz w:val="20"/>
                <w:szCs w:val="20"/>
              </w:rPr>
              <w:t>–д</w:t>
            </w:r>
            <w:proofErr w:type="gramEnd"/>
            <w:r w:rsidRPr="007E2258">
              <w:rPr>
                <w:sz w:val="20"/>
                <w:szCs w:val="20"/>
              </w:rPr>
              <w:t>ефлятор, в % к пред. году</w:t>
            </w:r>
          </w:p>
        </w:tc>
        <w:tc>
          <w:tcPr>
            <w:tcW w:w="941" w:type="dxa"/>
          </w:tcPr>
          <w:p w:rsidR="00EF6D7B" w:rsidRPr="005D1DA9" w:rsidRDefault="00EF6D7B" w:rsidP="00CE6B29">
            <w:pPr>
              <w:jc w:val="center"/>
              <w:rPr>
                <w:sz w:val="20"/>
                <w:szCs w:val="20"/>
              </w:rPr>
            </w:pPr>
            <w:r w:rsidRPr="005D1DA9">
              <w:rPr>
                <w:sz w:val="20"/>
                <w:szCs w:val="20"/>
              </w:rPr>
              <w:t>-</w:t>
            </w:r>
          </w:p>
        </w:tc>
        <w:tc>
          <w:tcPr>
            <w:tcW w:w="941"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BA46C9">
            <w:pPr>
              <w:jc w:val="center"/>
              <w:rPr>
                <w:sz w:val="20"/>
                <w:szCs w:val="20"/>
              </w:rPr>
            </w:pPr>
            <w:r w:rsidRPr="005D1DA9">
              <w:rPr>
                <w:sz w:val="20"/>
                <w:szCs w:val="20"/>
              </w:rPr>
              <w:t>-</w:t>
            </w:r>
          </w:p>
        </w:tc>
      </w:tr>
      <w:tr w:rsidR="000A062B" w:rsidTr="00CB2C1A">
        <w:tc>
          <w:tcPr>
            <w:tcW w:w="3260" w:type="dxa"/>
          </w:tcPr>
          <w:p w:rsidR="000A062B" w:rsidRPr="007E2258" w:rsidRDefault="000A062B" w:rsidP="003840EE">
            <w:pPr>
              <w:rPr>
                <w:sz w:val="20"/>
                <w:szCs w:val="20"/>
              </w:rPr>
            </w:pPr>
            <w:r w:rsidRPr="007E2258">
              <w:rPr>
                <w:sz w:val="20"/>
                <w:szCs w:val="20"/>
              </w:rPr>
              <w:t>Продукция сельского хозяйства в хозяйствах всех категорий</w:t>
            </w:r>
          </w:p>
        </w:tc>
        <w:tc>
          <w:tcPr>
            <w:tcW w:w="1790" w:type="dxa"/>
          </w:tcPr>
          <w:p w:rsidR="000A062B" w:rsidRPr="007E2258" w:rsidRDefault="000A062B" w:rsidP="003840EE">
            <w:pPr>
              <w:rPr>
                <w:sz w:val="20"/>
                <w:szCs w:val="20"/>
              </w:rPr>
            </w:pPr>
            <w:r w:rsidRPr="007E2258">
              <w:rPr>
                <w:sz w:val="20"/>
                <w:szCs w:val="20"/>
              </w:rPr>
              <w:t>тыс. руб. в ценах соответствующих лет</w:t>
            </w:r>
          </w:p>
        </w:tc>
        <w:tc>
          <w:tcPr>
            <w:tcW w:w="941" w:type="dxa"/>
          </w:tcPr>
          <w:p w:rsidR="000A062B" w:rsidRPr="005D1DA9" w:rsidRDefault="000A062B" w:rsidP="0073644B">
            <w:pPr>
              <w:rPr>
                <w:szCs w:val="32"/>
              </w:rPr>
            </w:pPr>
            <w:r w:rsidRPr="005D1DA9">
              <w:rPr>
                <w:szCs w:val="32"/>
              </w:rPr>
              <w:t>59500</w:t>
            </w:r>
          </w:p>
        </w:tc>
        <w:tc>
          <w:tcPr>
            <w:tcW w:w="941" w:type="dxa"/>
          </w:tcPr>
          <w:p w:rsidR="000A062B" w:rsidRPr="005D1DA9" w:rsidRDefault="000A062B" w:rsidP="0073644B">
            <w:pPr>
              <w:rPr>
                <w:szCs w:val="32"/>
              </w:rPr>
            </w:pPr>
            <w:r w:rsidRPr="005D1DA9">
              <w:rPr>
                <w:szCs w:val="32"/>
              </w:rPr>
              <w:t>56100</w:t>
            </w:r>
          </w:p>
        </w:tc>
        <w:tc>
          <w:tcPr>
            <w:tcW w:w="880" w:type="dxa"/>
          </w:tcPr>
          <w:p w:rsidR="000A062B" w:rsidRPr="005D1DA9" w:rsidRDefault="000A062B" w:rsidP="0073644B">
            <w:pPr>
              <w:rPr>
                <w:szCs w:val="32"/>
              </w:rPr>
            </w:pPr>
            <w:r w:rsidRPr="005D1DA9">
              <w:rPr>
                <w:szCs w:val="32"/>
              </w:rPr>
              <w:t>59500</w:t>
            </w:r>
          </w:p>
        </w:tc>
        <w:tc>
          <w:tcPr>
            <w:tcW w:w="880" w:type="dxa"/>
          </w:tcPr>
          <w:p w:rsidR="000A062B" w:rsidRPr="005D1DA9" w:rsidRDefault="000A062B" w:rsidP="0073644B">
            <w:pPr>
              <w:rPr>
                <w:szCs w:val="32"/>
              </w:rPr>
            </w:pPr>
            <w:r w:rsidRPr="005D1DA9">
              <w:rPr>
                <w:szCs w:val="32"/>
              </w:rPr>
              <w:t>59500</w:t>
            </w:r>
          </w:p>
        </w:tc>
        <w:tc>
          <w:tcPr>
            <w:tcW w:w="880" w:type="dxa"/>
          </w:tcPr>
          <w:p w:rsidR="000A062B" w:rsidRPr="005D1DA9" w:rsidRDefault="000A062B" w:rsidP="0073644B">
            <w:pPr>
              <w:rPr>
                <w:szCs w:val="32"/>
              </w:rPr>
            </w:pPr>
            <w:r w:rsidRPr="005D1DA9">
              <w:rPr>
                <w:szCs w:val="32"/>
              </w:rPr>
              <w:t>59500</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proofErr w:type="gramStart"/>
            <w:r w:rsidRPr="007E2258">
              <w:rPr>
                <w:sz w:val="20"/>
                <w:szCs w:val="20"/>
              </w:rPr>
              <w:t>в</w:t>
            </w:r>
            <w:proofErr w:type="gramEnd"/>
            <w:r w:rsidRPr="007E2258">
              <w:rPr>
                <w:sz w:val="20"/>
                <w:szCs w:val="20"/>
              </w:rPr>
              <w:t xml:space="preserve"> %  </w:t>
            </w:r>
            <w:proofErr w:type="gramStart"/>
            <w:r w:rsidRPr="007E2258">
              <w:rPr>
                <w:sz w:val="20"/>
                <w:szCs w:val="20"/>
              </w:rPr>
              <w:t>к</w:t>
            </w:r>
            <w:proofErr w:type="gramEnd"/>
            <w:r w:rsidRPr="007E2258">
              <w:rPr>
                <w:sz w:val="20"/>
                <w:szCs w:val="20"/>
              </w:rPr>
              <w:t xml:space="preserve"> предыдущему году</w:t>
            </w:r>
          </w:p>
        </w:tc>
        <w:tc>
          <w:tcPr>
            <w:tcW w:w="941" w:type="dxa"/>
          </w:tcPr>
          <w:p w:rsidR="00EF6D7B" w:rsidRPr="005D1DA9" w:rsidRDefault="00EF6D7B" w:rsidP="00CE6B29">
            <w:pPr>
              <w:rPr>
                <w:sz w:val="20"/>
                <w:szCs w:val="20"/>
              </w:rPr>
            </w:pPr>
            <w:r w:rsidRPr="005D1DA9">
              <w:rPr>
                <w:sz w:val="20"/>
                <w:szCs w:val="20"/>
              </w:rPr>
              <w:t>100</w:t>
            </w:r>
          </w:p>
        </w:tc>
        <w:tc>
          <w:tcPr>
            <w:tcW w:w="941"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3840EE">
            <w:pPr>
              <w:rPr>
                <w:sz w:val="20"/>
                <w:szCs w:val="20"/>
              </w:rPr>
            </w:pPr>
            <w:r w:rsidRPr="005D1DA9">
              <w:rPr>
                <w:sz w:val="20"/>
                <w:szCs w:val="20"/>
              </w:rPr>
              <w:t>100</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 xml:space="preserve">индекс </w:t>
            </w:r>
            <w:proofErr w:type="gramStart"/>
            <w:r w:rsidRPr="007E2258">
              <w:rPr>
                <w:sz w:val="20"/>
                <w:szCs w:val="20"/>
              </w:rPr>
              <w:t>–д</w:t>
            </w:r>
            <w:proofErr w:type="gramEnd"/>
            <w:r w:rsidRPr="007E2258">
              <w:rPr>
                <w:sz w:val="20"/>
                <w:szCs w:val="20"/>
              </w:rPr>
              <w:t>ефлятор, в % к пред. Году</w:t>
            </w:r>
          </w:p>
        </w:tc>
        <w:tc>
          <w:tcPr>
            <w:tcW w:w="941" w:type="dxa"/>
          </w:tcPr>
          <w:p w:rsidR="00EF6D7B" w:rsidRPr="005D1DA9" w:rsidRDefault="00EF6D7B" w:rsidP="00CE6B29">
            <w:pPr>
              <w:rPr>
                <w:sz w:val="20"/>
                <w:szCs w:val="20"/>
              </w:rPr>
            </w:pPr>
            <w:r w:rsidRPr="005D1DA9">
              <w:rPr>
                <w:sz w:val="20"/>
                <w:szCs w:val="20"/>
              </w:rPr>
              <w:t>100,0</w:t>
            </w:r>
          </w:p>
        </w:tc>
        <w:tc>
          <w:tcPr>
            <w:tcW w:w="941"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3840EE">
            <w:pPr>
              <w:rPr>
                <w:sz w:val="20"/>
                <w:szCs w:val="20"/>
              </w:rPr>
            </w:pPr>
            <w:r w:rsidRPr="005D1DA9">
              <w:rPr>
                <w:sz w:val="20"/>
                <w:szCs w:val="20"/>
              </w:rPr>
              <w:t>100</w:t>
            </w:r>
          </w:p>
        </w:tc>
      </w:tr>
      <w:tr w:rsidR="00EF6D7B" w:rsidTr="00CB2C1A">
        <w:tc>
          <w:tcPr>
            <w:tcW w:w="3260" w:type="dxa"/>
          </w:tcPr>
          <w:p w:rsidR="00EF6D7B" w:rsidRPr="007E2258" w:rsidRDefault="00EF6D7B" w:rsidP="003840EE">
            <w:pPr>
              <w:rPr>
                <w:sz w:val="20"/>
                <w:szCs w:val="20"/>
              </w:rPr>
            </w:pPr>
            <w:r w:rsidRPr="007E2258">
              <w:rPr>
                <w:sz w:val="20"/>
                <w:szCs w:val="20"/>
              </w:rPr>
              <w:t>в том числе</w:t>
            </w:r>
          </w:p>
        </w:tc>
        <w:tc>
          <w:tcPr>
            <w:tcW w:w="1790" w:type="dxa"/>
          </w:tcPr>
          <w:p w:rsidR="00EF6D7B" w:rsidRPr="007E2258" w:rsidRDefault="00EF6D7B" w:rsidP="003840EE">
            <w:pPr>
              <w:rPr>
                <w:sz w:val="20"/>
                <w:szCs w:val="20"/>
              </w:rPr>
            </w:pPr>
          </w:p>
        </w:tc>
        <w:tc>
          <w:tcPr>
            <w:tcW w:w="941" w:type="dxa"/>
          </w:tcPr>
          <w:p w:rsidR="00EF6D7B" w:rsidRPr="005D1DA9" w:rsidRDefault="00EF6D7B" w:rsidP="00CE6B29">
            <w:pPr>
              <w:rPr>
                <w:sz w:val="20"/>
                <w:szCs w:val="20"/>
              </w:rPr>
            </w:pPr>
          </w:p>
        </w:tc>
        <w:tc>
          <w:tcPr>
            <w:tcW w:w="941"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3840EE">
            <w:pPr>
              <w:rPr>
                <w:sz w:val="20"/>
                <w:szCs w:val="20"/>
              </w:rPr>
            </w:pPr>
          </w:p>
        </w:tc>
      </w:tr>
      <w:tr w:rsidR="000A062B" w:rsidTr="00CB2C1A">
        <w:tc>
          <w:tcPr>
            <w:tcW w:w="3260" w:type="dxa"/>
          </w:tcPr>
          <w:p w:rsidR="000A062B" w:rsidRPr="007E2258" w:rsidRDefault="000A062B" w:rsidP="003840EE">
            <w:pPr>
              <w:rPr>
                <w:sz w:val="20"/>
                <w:szCs w:val="20"/>
              </w:rPr>
            </w:pPr>
            <w:r w:rsidRPr="007E2258">
              <w:rPr>
                <w:sz w:val="20"/>
                <w:szCs w:val="20"/>
              </w:rPr>
              <w:t>Продукция сельскохозяйственных организаций</w:t>
            </w:r>
          </w:p>
        </w:tc>
        <w:tc>
          <w:tcPr>
            <w:tcW w:w="1790" w:type="dxa"/>
          </w:tcPr>
          <w:p w:rsidR="000A062B" w:rsidRPr="007E2258" w:rsidRDefault="000A062B" w:rsidP="003840EE">
            <w:pPr>
              <w:rPr>
                <w:sz w:val="20"/>
                <w:szCs w:val="20"/>
              </w:rPr>
            </w:pPr>
            <w:r w:rsidRPr="007E2258">
              <w:rPr>
                <w:sz w:val="20"/>
                <w:szCs w:val="20"/>
              </w:rPr>
              <w:t>тыс. руб. в ценах соответствующих лет</w:t>
            </w:r>
          </w:p>
        </w:tc>
        <w:tc>
          <w:tcPr>
            <w:tcW w:w="941" w:type="dxa"/>
          </w:tcPr>
          <w:p w:rsidR="000A062B" w:rsidRPr="005D1DA9" w:rsidRDefault="000A062B" w:rsidP="0073644B">
            <w:pPr>
              <w:rPr>
                <w:szCs w:val="32"/>
              </w:rPr>
            </w:pPr>
            <w:r w:rsidRPr="005D1DA9">
              <w:rPr>
                <w:szCs w:val="32"/>
              </w:rPr>
              <w:t>59500</w:t>
            </w:r>
          </w:p>
        </w:tc>
        <w:tc>
          <w:tcPr>
            <w:tcW w:w="941" w:type="dxa"/>
          </w:tcPr>
          <w:p w:rsidR="000A062B" w:rsidRPr="005D1DA9" w:rsidRDefault="000A062B" w:rsidP="0073644B">
            <w:pPr>
              <w:rPr>
                <w:szCs w:val="32"/>
              </w:rPr>
            </w:pPr>
            <w:r w:rsidRPr="005D1DA9">
              <w:rPr>
                <w:szCs w:val="32"/>
              </w:rPr>
              <w:t>56100</w:t>
            </w:r>
          </w:p>
        </w:tc>
        <w:tc>
          <w:tcPr>
            <w:tcW w:w="880" w:type="dxa"/>
          </w:tcPr>
          <w:p w:rsidR="000A062B" w:rsidRPr="005D1DA9" w:rsidRDefault="000A062B" w:rsidP="0073644B">
            <w:pPr>
              <w:rPr>
                <w:szCs w:val="32"/>
              </w:rPr>
            </w:pPr>
            <w:r w:rsidRPr="005D1DA9">
              <w:rPr>
                <w:szCs w:val="32"/>
              </w:rPr>
              <w:t>59500</w:t>
            </w:r>
          </w:p>
        </w:tc>
        <w:tc>
          <w:tcPr>
            <w:tcW w:w="880" w:type="dxa"/>
          </w:tcPr>
          <w:p w:rsidR="000A062B" w:rsidRPr="005D1DA9" w:rsidRDefault="000A062B" w:rsidP="0073644B">
            <w:pPr>
              <w:rPr>
                <w:szCs w:val="32"/>
              </w:rPr>
            </w:pPr>
            <w:r w:rsidRPr="005D1DA9">
              <w:rPr>
                <w:szCs w:val="32"/>
              </w:rPr>
              <w:t>59500</w:t>
            </w:r>
          </w:p>
        </w:tc>
        <w:tc>
          <w:tcPr>
            <w:tcW w:w="880" w:type="dxa"/>
          </w:tcPr>
          <w:p w:rsidR="000A062B" w:rsidRPr="005D1DA9" w:rsidRDefault="000A062B" w:rsidP="0073644B">
            <w:pPr>
              <w:rPr>
                <w:szCs w:val="32"/>
              </w:rPr>
            </w:pPr>
            <w:r w:rsidRPr="005D1DA9">
              <w:rPr>
                <w:szCs w:val="32"/>
              </w:rPr>
              <w:t>59500</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proofErr w:type="gramStart"/>
            <w:r w:rsidRPr="007E2258">
              <w:rPr>
                <w:sz w:val="20"/>
                <w:szCs w:val="20"/>
              </w:rPr>
              <w:t>в</w:t>
            </w:r>
            <w:proofErr w:type="gramEnd"/>
            <w:r w:rsidRPr="007E2258">
              <w:rPr>
                <w:sz w:val="20"/>
                <w:szCs w:val="20"/>
              </w:rPr>
              <w:t xml:space="preserve"> %  </w:t>
            </w:r>
            <w:proofErr w:type="gramStart"/>
            <w:r w:rsidRPr="007E2258">
              <w:rPr>
                <w:sz w:val="20"/>
                <w:szCs w:val="20"/>
              </w:rPr>
              <w:t>к</w:t>
            </w:r>
            <w:proofErr w:type="gramEnd"/>
            <w:r w:rsidRPr="007E2258">
              <w:rPr>
                <w:sz w:val="20"/>
                <w:szCs w:val="20"/>
              </w:rPr>
              <w:t xml:space="preserve"> предыдущему году</w:t>
            </w:r>
          </w:p>
        </w:tc>
        <w:tc>
          <w:tcPr>
            <w:tcW w:w="941" w:type="dxa"/>
          </w:tcPr>
          <w:p w:rsidR="00EF6D7B" w:rsidRPr="005D1DA9" w:rsidRDefault="00EF6D7B" w:rsidP="00CE6B29">
            <w:pPr>
              <w:rPr>
                <w:sz w:val="20"/>
                <w:szCs w:val="20"/>
              </w:rPr>
            </w:pPr>
            <w:r w:rsidRPr="005D1DA9">
              <w:rPr>
                <w:sz w:val="20"/>
                <w:szCs w:val="20"/>
              </w:rPr>
              <w:t>100</w:t>
            </w:r>
          </w:p>
        </w:tc>
        <w:tc>
          <w:tcPr>
            <w:tcW w:w="941"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3840EE">
            <w:pPr>
              <w:rPr>
                <w:sz w:val="20"/>
                <w:szCs w:val="20"/>
              </w:rPr>
            </w:pPr>
            <w:r w:rsidRPr="005D1DA9">
              <w:rPr>
                <w:sz w:val="20"/>
                <w:szCs w:val="20"/>
              </w:rPr>
              <w:t>100</w:t>
            </w:r>
          </w:p>
        </w:tc>
      </w:tr>
      <w:tr w:rsidR="00EF6D7B" w:rsidTr="00CB2C1A">
        <w:tc>
          <w:tcPr>
            <w:tcW w:w="3260" w:type="dxa"/>
          </w:tcPr>
          <w:p w:rsidR="00EF6D7B" w:rsidRPr="007E2258" w:rsidRDefault="00EF6D7B" w:rsidP="003840EE">
            <w:pPr>
              <w:rPr>
                <w:sz w:val="20"/>
                <w:szCs w:val="20"/>
              </w:rPr>
            </w:pPr>
            <w:r w:rsidRPr="007E2258">
              <w:rPr>
                <w:sz w:val="20"/>
                <w:szCs w:val="20"/>
              </w:rPr>
              <w:t>Продукция крестьянских (фермерских) хозяйств</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5D1DA9" w:rsidRDefault="00EF6D7B" w:rsidP="00CE6B29">
            <w:pPr>
              <w:rPr>
                <w:sz w:val="20"/>
                <w:szCs w:val="20"/>
              </w:rPr>
            </w:pPr>
            <w:r w:rsidRPr="005D1DA9">
              <w:rPr>
                <w:sz w:val="20"/>
                <w:szCs w:val="20"/>
              </w:rPr>
              <w:t>_</w:t>
            </w:r>
          </w:p>
        </w:tc>
        <w:tc>
          <w:tcPr>
            <w:tcW w:w="941" w:type="dxa"/>
          </w:tcPr>
          <w:p w:rsidR="00EF6D7B" w:rsidRPr="005D1DA9" w:rsidRDefault="00EF6D7B" w:rsidP="00CE6B29">
            <w:pPr>
              <w:rPr>
                <w:sz w:val="20"/>
                <w:szCs w:val="20"/>
              </w:rPr>
            </w:pPr>
            <w:r w:rsidRPr="005D1DA9">
              <w:rPr>
                <w:sz w:val="20"/>
                <w:szCs w:val="20"/>
              </w:rPr>
              <w:t>_</w:t>
            </w:r>
          </w:p>
        </w:tc>
        <w:tc>
          <w:tcPr>
            <w:tcW w:w="880"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proofErr w:type="gramStart"/>
            <w:r w:rsidRPr="007E2258">
              <w:rPr>
                <w:sz w:val="20"/>
                <w:szCs w:val="20"/>
              </w:rPr>
              <w:t>в</w:t>
            </w:r>
            <w:proofErr w:type="gramEnd"/>
            <w:r w:rsidRPr="007E2258">
              <w:rPr>
                <w:sz w:val="20"/>
                <w:szCs w:val="20"/>
              </w:rPr>
              <w:t xml:space="preserve"> %  </w:t>
            </w:r>
            <w:proofErr w:type="gramStart"/>
            <w:r w:rsidRPr="007E2258">
              <w:rPr>
                <w:sz w:val="20"/>
                <w:szCs w:val="20"/>
              </w:rPr>
              <w:t>к</w:t>
            </w:r>
            <w:proofErr w:type="gramEnd"/>
            <w:r w:rsidRPr="007E2258">
              <w:rPr>
                <w:sz w:val="20"/>
                <w:szCs w:val="20"/>
              </w:rPr>
              <w:t xml:space="preserve"> предыдущему году</w:t>
            </w:r>
          </w:p>
        </w:tc>
        <w:tc>
          <w:tcPr>
            <w:tcW w:w="941" w:type="dxa"/>
          </w:tcPr>
          <w:p w:rsidR="00EF6D7B" w:rsidRPr="005D1DA9" w:rsidRDefault="00EF6D7B" w:rsidP="00CE6B29">
            <w:pPr>
              <w:rPr>
                <w:sz w:val="20"/>
                <w:szCs w:val="20"/>
              </w:rPr>
            </w:pPr>
            <w:r w:rsidRPr="005D1DA9">
              <w:rPr>
                <w:sz w:val="20"/>
                <w:szCs w:val="20"/>
              </w:rPr>
              <w:t>_</w:t>
            </w:r>
          </w:p>
        </w:tc>
        <w:tc>
          <w:tcPr>
            <w:tcW w:w="941" w:type="dxa"/>
          </w:tcPr>
          <w:p w:rsidR="00EF6D7B" w:rsidRPr="005D1DA9" w:rsidRDefault="00EF6D7B" w:rsidP="00CE6B29">
            <w:pPr>
              <w:rPr>
                <w:sz w:val="20"/>
                <w:szCs w:val="20"/>
              </w:rPr>
            </w:pPr>
            <w:r w:rsidRPr="005D1DA9">
              <w:rPr>
                <w:sz w:val="20"/>
                <w:szCs w:val="20"/>
              </w:rPr>
              <w:t>_</w:t>
            </w:r>
          </w:p>
        </w:tc>
        <w:tc>
          <w:tcPr>
            <w:tcW w:w="880"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3840EE">
            <w:pPr>
              <w:rPr>
                <w:sz w:val="20"/>
                <w:szCs w:val="20"/>
              </w:rPr>
            </w:pPr>
          </w:p>
        </w:tc>
      </w:tr>
      <w:tr w:rsidR="00EF6D7B" w:rsidTr="00CB2C1A">
        <w:tc>
          <w:tcPr>
            <w:tcW w:w="3260" w:type="dxa"/>
          </w:tcPr>
          <w:p w:rsidR="00EF6D7B" w:rsidRPr="007E2258" w:rsidRDefault="00EF6D7B" w:rsidP="003840EE">
            <w:pPr>
              <w:rPr>
                <w:b/>
                <w:sz w:val="20"/>
                <w:szCs w:val="20"/>
              </w:rPr>
            </w:pPr>
            <w:r w:rsidRPr="007E2258">
              <w:rPr>
                <w:b/>
                <w:sz w:val="20"/>
                <w:szCs w:val="20"/>
              </w:rPr>
              <w:t>3. Потребительский рынок</w:t>
            </w:r>
          </w:p>
        </w:tc>
        <w:tc>
          <w:tcPr>
            <w:tcW w:w="1790" w:type="dxa"/>
          </w:tcPr>
          <w:p w:rsidR="00EF6D7B" w:rsidRPr="007E2258" w:rsidRDefault="00EF6D7B" w:rsidP="003840EE">
            <w:pPr>
              <w:rPr>
                <w:sz w:val="20"/>
                <w:szCs w:val="20"/>
              </w:rPr>
            </w:pPr>
          </w:p>
        </w:tc>
        <w:tc>
          <w:tcPr>
            <w:tcW w:w="941" w:type="dxa"/>
          </w:tcPr>
          <w:p w:rsidR="00EF6D7B" w:rsidRPr="005D1DA9" w:rsidRDefault="00EF6D7B" w:rsidP="00CE6B29">
            <w:pPr>
              <w:rPr>
                <w:sz w:val="20"/>
                <w:szCs w:val="20"/>
              </w:rPr>
            </w:pPr>
          </w:p>
        </w:tc>
        <w:tc>
          <w:tcPr>
            <w:tcW w:w="941"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CE6B29">
            <w:pPr>
              <w:rPr>
                <w:sz w:val="20"/>
                <w:szCs w:val="20"/>
              </w:rPr>
            </w:pPr>
          </w:p>
        </w:tc>
        <w:tc>
          <w:tcPr>
            <w:tcW w:w="880" w:type="dxa"/>
          </w:tcPr>
          <w:p w:rsidR="00EF6D7B" w:rsidRPr="005D1DA9"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оборот розничной торговли</w:t>
            </w:r>
          </w:p>
        </w:tc>
        <w:tc>
          <w:tcPr>
            <w:tcW w:w="1790" w:type="dxa"/>
          </w:tcPr>
          <w:p w:rsidR="00EF6D7B" w:rsidRPr="007E2258" w:rsidRDefault="00EF6D7B" w:rsidP="003840EE">
            <w:pPr>
              <w:rPr>
                <w:sz w:val="20"/>
                <w:szCs w:val="20"/>
              </w:rPr>
            </w:pPr>
            <w:r w:rsidRPr="007E2258">
              <w:rPr>
                <w:sz w:val="20"/>
                <w:szCs w:val="20"/>
              </w:rPr>
              <w:t>млн. руб. в ценах соответствующих лет</w:t>
            </w:r>
          </w:p>
        </w:tc>
        <w:tc>
          <w:tcPr>
            <w:tcW w:w="941" w:type="dxa"/>
          </w:tcPr>
          <w:p w:rsidR="00EF6D7B" w:rsidRPr="005D1DA9" w:rsidRDefault="00EF6D7B" w:rsidP="00CE6B29">
            <w:pPr>
              <w:rPr>
                <w:sz w:val="20"/>
                <w:szCs w:val="20"/>
              </w:rPr>
            </w:pPr>
            <w:r w:rsidRPr="005D1DA9">
              <w:rPr>
                <w:sz w:val="20"/>
                <w:szCs w:val="20"/>
              </w:rPr>
              <w:t>24</w:t>
            </w:r>
          </w:p>
        </w:tc>
        <w:tc>
          <w:tcPr>
            <w:tcW w:w="941" w:type="dxa"/>
          </w:tcPr>
          <w:p w:rsidR="00EF6D7B" w:rsidRPr="005D1DA9" w:rsidRDefault="000A062B" w:rsidP="00CE6B29">
            <w:pPr>
              <w:rPr>
                <w:sz w:val="20"/>
                <w:szCs w:val="20"/>
              </w:rPr>
            </w:pPr>
            <w:r w:rsidRPr="005D1DA9">
              <w:rPr>
                <w:sz w:val="20"/>
                <w:szCs w:val="20"/>
              </w:rPr>
              <w:t>28</w:t>
            </w:r>
          </w:p>
        </w:tc>
        <w:tc>
          <w:tcPr>
            <w:tcW w:w="880" w:type="dxa"/>
          </w:tcPr>
          <w:p w:rsidR="00EF6D7B" w:rsidRPr="005D1DA9" w:rsidRDefault="00EF6D7B" w:rsidP="00CE6B29">
            <w:pPr>
              <w:rPr>
                <w:sz w:val="20"/>
                <w:szCs w:val="20"/>
              </w:rPr>
            </w:pPr>
            <w:r w:rsidRPr="005D1DA9">
              <w:rPr>
                <w:sz w:val="20"/>
                <w:szCs w:val="20"/>
              </w:rPr>
              <w:t>24</w:t>
            </w:r>
          </w:p>
        </w:tc>
        <w:tc>
          <w:tcPr>
            <w:tcW w:w="880" w:type="dxa"/>
          </w:tcPr>
          <w:p w:rsidR="00EF6D7B" w:rsidRPr="005D1DA9" w:rsidRDefault="00EF6D7B" w:rsidP="00CE6B29">
            <w:pPr>
              <w:rPr>
                <w:sz w:val="20"/>
                <w:szCs w:val="20"/>
              </w:rPr>
            </w:pPr>
            <w:r w:rsidRPr="005D1DA9">
              <w:rPr>
                <w:sz w:val="20"/>
                <w:szCs w:val="20"/>
              </w:rPr>
              <w:t>24</w:t>
            </w:r>
          </w:p>
        </w:tc>
        <w:tc>
          <w:tcPr>
            <w:tcW w:w="880" w:type="dxa"/>
          </w:tcPr>
          <w:p w:rsidR="00EF6D7B" w:rsidRPr="005D1DA9" w:rsidRDefault="00EF6D7B" w:rsidP="003840EE">
            <w:pPr>
              <w:rPr>
                <w:sz w:val="20"/>
                <w:szCs w:val="20"/>
              </w:rPr>
            </w:pPr>
            <w:r w:rsidRPr="005D1DA9">
              <w:rPr>
                <w:sz w:val="20"/>
                <w:szCs w:val="20"/>
              </w:rPr>
              <w:t>24</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proofErr w:type="gramStart"/>
            <w:r w:rsidRPr="007E2258">
              <w:rPr>
                <w:sz w:val="20"/>
                <w:szCs w:val="20"/>
              </w:rPr>
              <w:t>в</w:t>
            </w:r>
            <w:proofErr w:type="gramEnd"/>
            <w:r w:rsidRPr="007E2258">
              <w:rPr>
                <w:sz w:val="20"/>
                <w:szCs w:val="20"/>
              </w:rPr>
              <w:t xml:space="preserve"> %  </w:t>
            </w:r>
            <w:proofErr w:type="gramStart"/>
            <w:r w:rsidRPr="007E2258">
              <w:rPr>
                <w:sz w:val="20"/>
                <w:szCs w:val="20"/>
              </w:rPr>
              <w:t>к</w:t>
            </w:r>
            <w:proofErr w:type="gramEnd"/>
            <w:r w:rsidRPr="007E2258">
              <w:rPr>
                <w:sz w:val="20"/>
                <w:szCs w:val="20"/>
              </w:rPr>
              <w:t xml:space="preserve"> предыдущему году в сопоставимых ценах</w:t>
            </w:r>
          </w:p>
        </w:tc>
        <w:tc>
          <w:tcPr>
            <w:tcW w:w="941" w:type="dxa"/>
          </w:tcPr>
          <w:p w:rsidR="00EF6D7B" w:rsidRPr="005D1DA9" w:rsidRDefault="00EF6D7B" w:rsidP="00CE6B29">
            <w:pPr>
              <w:rPr>
                <w:sz w:val="20"/>
                <w:szCs w:val="20"/>
              </w:rPr>
            </w:pPr>
            <w:r w:rsidRPr="005D1DA9">
              <w:rPr>
                <w:sz w:val="20"/>
                <w:szCs w:val="20"/>
              </w:rPr>
              <w:t>100</w:t>
            </w:r>
          </w:p>
        </w:tc>
        <w:tc>
          <w:tcPr>
            <w:tcW w:w="941"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3840EE">
            <w:pPr>
              <w:rPr>
                <w:sz w:val="20"/>
                <w:szCs w:val="20"/>
              </w:rPr>
            </w:pPr>
            <w:r w:rsidRPr="005D1DA9">
              <w:rPr>
                <w:sz w:val="20"/>
                <w:szCs w:val="20"/>
              </w:rPr>
              <w:t>100</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индекс цен на товары в % к пред</w:t>
            </w:r>
            <w:proofErr w:type="gramStart"/>
            <w:r w:rsidRPr="007E2258">
              <w:rPr>
                <w:sz w:val="20"/>
                <w:szCs w:val="20"/>
              </w:rPr>
              <w:t>.</w:t>
            </w:r>
            <w:proofErr w:type="gramEnd"/>
            <w:r w:rsidRPr="007E2258">
              <w:rPr>
                <w:sz w:val="20"/>
                <w:szCs w:val="20"/>
              </w:rPr>
              <w:t xml:space="preserve"> </w:t>
            </w:r>
            <w:proofErr w:type="gramStart"/>
            <w:r w:rsidRPr="007E2258">
              <w:rPr>
                <w:sz w:val="20"/>
                <w:szCs w:val="20"/>
              </w:rPr>
              <w:t>г</w:t>
            </w:r>
            <w:proofErr w:type="gramEnd"/>
            <w:r w:rsidRPr="007E2258">
              <w:rPr>
                <w:sz w:val="20"/>
                <w:szCs w:val="20"/>
              </w:rPr>
              <w:t>оду</w:t>
            </w:r>
          </w:p>
        </w:tc>
        <w:tc>
          <w:tcPr>
            <w:tcW w:w="941" w:type="dxa"/>
          </w:tcPr>
          <w:p w:rsidR="00EF6D7B" w:rsidRPr="005D1DA9" w:rsidRDefault="00EF6D7B" w:rsidP="00CE6B29">
            <w:pPr>
              <w:rPr>
                <w:sz w:val="20"/>
                <w:szCs w:val="20"/>
              </w:rPr>
            </w:pPr>
            <w:r w:rsidRPr="005D1DA9">
              <w:rPr>
                <w:sz w:val="20"/>
                <w:szCs w:val="20"/>
              </w:rPr>
              <w:t>100</w:t>
            </w:r>
          </w:p>
        </w:tc>
        <w:tc>
          <w:tcPr>
            <w:tcW w:w="941"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CE6B29">
            <w:pPr>
              <w:rPr>
                <w:sz w:val="20"/>
                <w:szCs w:val="20"/>
              </w:rPr>
            </w:pPr>
            <w:r w:rsidRPr="005D1DA9">
              <w:rPr>
                <w:sz w:val="20"/>
                <w:szCs w:val="20"/>
              </w:rPr>
              <w:t>100</w:t>
            </w:r>
          </w:p>
        </w:tc>
        <w:tc>
          <w:tcPr>
            <w:tcW w:w="880" w:type="dxa"/>
          </w:tcPr>
          <w:p w:rsidR="00EF6D7B" w:rsidRPr="005D1DA9" w:rsidRDefault="00EF6D7B" w:rsidP="003840EE">
            <w:pPr>
              <w:rPr>
                <w:sz w:val="20"/>
                <w:szCs w:val="20"/>
              </w:rPr>
            </w:pPr>
            <w:r w:rsidRPr="005D1DA9">
              <w:rPr>
                <w:sz w:val="20"/>
                <w:szCs w:val="20"/>
              </w:rPr>
              <w:t>100</w:t>
            </w:r>
          </w:p>
        </w:tc>
      </w:tr>
      <w:tr w:rsidR="00EF6D7B" w:rsidTr="00CB2C1A">
        <w:tc>
          <w:tcPr>
            <w:tcW w:w="3260" w:type="dxa"/>
          </w:tcPr>
          <w:p w:rsidR="00EF6D7B" w:rsidRPr="007E2258" w:rsidRDefault="00EF6D7B" w:rsidP="003840EE">
            <w:pPr>
              <w:rPr>
                <w:sz w:val="20"/>
                <w:szCs w:val="20"/>
              </w:rPr>
            </w:pPr>
            <w:r w:rsidRPr="007E2258">
              <w:rPr>
                <w:sz w:val="20"/>
                <w:szCs w:val="20"/>
              </w:rPr>
              <w:t>объем платных услуг населению</w:t>
            </w:r>
          </w:p>
        </w:tc>
        <w:tc>
          <w:tcPr>
            <w:tcW w:w="1790" w:type="dxa"/>
          </w:tcPr>
          <w:p w:rsidR="00EF6D7B" w:rsidRPr="007E2258" w:rsidRDefault="00EF6D7B" w:rsidP="003840EE">
            <w:pPr>
              <w:rPr>
                <w:sz w:val="20"/>
                <w:szCs w:val="20"/>
              </w:rPr>
            </w:pPr>
            <w:r w:rsidRPr="007E2258">
              <w:rPr>
                <w:sz w:val="20"/>
                <w:szCs w:val="20"/>
              </w:rPr>
              <w:t>млн. руб. в ценах соответствующих лет</w:t>
            </w:r>
          </w:p>
        </w:tc>
        <w:tc>
          <w:tcPr>
            <w:tcW w:w="941" w:type="dxa"/>
          </w:tcPr>
          <w:p w:rsidR="00EF6D7B" w:rsidRPr="005D1DA9" w:rsidRDefault="00EF6D7B" w:rsidP="00CE6B29">
            <w:pPr>
              <w:jc w:val="center"/>
              <w:rPr>
                <w:sz w:val="20"/>
                <w:szCs w:val="20"/>
              </w:rPr>
            </w:pPr>
            <w:r w:rsidRPr="005D1DA9">
              <w:rPr>
                <w:sz w:val="20"/>
                <w:szCs w:val="20"/>
              </w:rPr>
              <w:t>-</w:t>
            </w:r>
          </w:p>
        </w:tc>
        <w:tc>
          <w:tcPr>
            <w:tcW w:w="941"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BA46C9">
            <w:pPr>
              <w:jc w:val="center"/>
              <w:rPr>
                <w:sz w:val="20"/>
                <w:szCs w:val="20"/>
              </w:rPr>
            </w:pPr>
            <w:r w:rsidRPr="005D1DA9">
              <w:rPr>
                <w:sz w:val="20"/>
                <w:szCs w:val="20"/>
              </w:rPr>
              <w:t>-</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proofErr w:type="gramStart"/>
            <w:r w:rsidRPr="007E2258">
              <w:rPr>
                <w:sz w:val="20"/>
                <w:szCs w:val="20"/>
              </w:rPr>
              <w:t>в</w:t>
            </w:r>
            <w:proofErr w:type="gramEnd"/>
            <w:r w:rsidRPr="007E2258">
              <w:rPr>
                <w:sz w:val="20"/>
                <w:szCs w:val="20"/>
              </w:rPr>
              <w:t xml:space="preserve"> %  </w:t>
            </w:r>
            <w:proofErr w:type="gramStart"/>
            <w:r w:rsidRPr="007E2258">
              <w:rPr>
                <w:sz w:val="20"/>
                <w:szCs w:val="20"/>
              </w:rPr>
              <w:t>к</w:t>
            </w:r>
            <w:proofErr w:type="gramEnd"/>
            <w:r w:rsidRPr="007E2258">
              <w:rPr>
                <w:sz w:val="20"/>
                <w:szCs w:val="20"/>
              </w:rPr>
              <w:t xml:space="preserve"> предыдущему году в сопоставимых ценах</w:t>
            </w:r>
          </w:p>
        </w:tc>
        <w:tc>
          <w:tcPr>
            <w:tcW w:w="941" w:type="dxa"/>
          </w:tcPr>
          <w:p w:rsidR="00EF6D7B" w:rsidRPr="005D1DA9" w:rsidRDefault="00EF6D7B" w:rsidP="00CE6B29">
            <w:pPr>
              <w:jc w:val="center"/>
              <w:rPr>
                <w:sz w:val="20"/>
                <w:szCs w:val="20"/>
              </w:rPr>
            </w:pPr>
            <w:r w:rsidRPr="005D1DA9">
              <w:rPr>
                <w:sz w:val="20"/>
                <w:szCs w:val="20"/>
              </w:rPr>
              <w:t>-</w:t>
            </w:r>
          </w:p>
        </w:tc>
        <w:tc>
          <w:tcPr>
            <w:tcW w:w="941"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CE6B29">
            <w:pPr>
              <w:jc w:val="center"/>
              <w:rPr>
                <w:sz w:val="20"/>
                <w:szCs w:val="20"/>
              </w:rPr>
            </w:pPr>
            <w:r w:rsidRPr="005D1DA9">
              <w:rPr>
                <w:sz w:val="20"/>
                <w:szCs w:val="20"/>
              </w:rPr>
              <w:t>-</w:t>
            </w:r>
          </w:p>
        </w:tc>
        <w:tc>
          <w:tcPr>
            <w:tcW w:w="880" w:type="dxa"/>
          </w:tcPr>
          <w:p w:rsidR="00EF6D7B" w:rsidRPr="005D1DA9" w:rsidRDefault="00EF6D7B" w:rsidP="00BA46C9">
            <w:pPr>
              <w:jc w:val="center"/>
              <w:rPr>
                <w:sz w:val="20"/>
                <w:szCs w:val="20"/>
              </w:rPr>
            </w:pPr>
            <w:r w:rsidRPr="005D1DA9">
              <w:rPr>
                <w:sz w:val="20"/>
                <w:szCs w:val="20"/>
              </w:rPr>
              <w:t>-</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индекс цен и тарифов на услуги в % к пред</w:t>
            </w:r>
            <w:proofErr w:type="gramStart"/>
            <w:r w:rsidRPr="007E2258">
              <w:rPr>
                <w:sz w:val="20"/>
                <w:szCs w:val="20"/>
              </w:rPr>
              <w:t>.</w:t>
            </w:r>
            <w:proofErr w:type="gramEnd"/>
            <w:r w:rsidRPr="007E2258">
              <w:rPr>
                <w:sz w:val="20"/>
                <w:szCs w:val="20"/>
              </w:rPr>
              <w:t xml:space="preserve"> </w:t>
            </w:r>
            <w:proofErr w:type="gramStart"/>
            <w:r w:rsidRPr="007E2258">
              <w:rPr>
                <w:sz w:val="20"/>
                <w:szCs w:val="20"/>
              </w:rPr>
              <w:t>г</w:t>
            </w:r>
            <w:proofErr w:type="gramEnd"/>
            <w:r w:rsidRPr="007E2258">
              <w:rPr>
                <w:sz w:val="20"/>
                <w:szCs w:val="20"/>
              </w:rPr>
              <w:t>оду</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b/>
                <w:sz w:val="20"/>
                <w:szCs w:val="20"/>
              </w:rPr>
            </w:pPr>
            <w:r w:rsidRPr="007E2258">
              <w:rPr>
                <w:b/>
                <w:sz w:val="20"/>
                <w:szCs w:val="20"/>
              </w:rPr>
              <w:t>4. инвестиции</w:t>
            </w:r>
          </w:p>
        </w:tc>
        <w:tc>
          <w:tcPr>
            <w:tcW w:w="1790" w:type="dxa"/>
          </w:tcPr>
          <w:p w:rsidR="00EF6D7B" w:rsidRPr="007E2258" w:rsidRDefault="00EF6D7B" w:rsidP="003840EE">
            <w:pPr>
              <w:rPr>
                <w:sz w:val="20"/>
                <w:szCs w:val="20"/>
              </w:rPr>
            </w:pPr>
            <w:r w:rsidRPr="007E2258">
              <w:rPr>
                <w:sz w:val="20"/>
                <w:szCs w:val="20"/>
              </w:rPr>
              <w:t>тыс. руб. в ценах соответствующих лет</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r w:rsidRPr="007E2258">
              <w:rPr>
                <w:sz w:val="20"/>
                <w:szCs w:val="20"/>
              </w:rPr>
              <w:t>объем инвестиций (в основной капитал) за счет всех источников финансирования - всего</w:t>
            </w:r>
          </w:p>
        </w:tc>
        <w:tc>
          <w:tcPr>
            <w:tcW w:w="1790" w:type="dxa"/>
          </w:tcPr>
          <w:p w:rsidR="00EF6D7B" w:rsidRPr="007E2258" w:rsidRDefault="00EF6D7B" w:rsidP="003840EE">
            <w:pPr>
              <w:rPr>
                <w:sz w:val="20"/>
                <w:szCs w:val="20"/>
              </w:rPr>
            </w:pPr>
            <w:proofErr w:type="gramStart"/>
            <w:r w:rsidRPr="007E2258">
              <w:rPr>
                <w:sz w:val="20"/>
                <w:szCs w:val="20"/>
              </w:rPr>
              <w:t>в</w:t>
            </w:r>
            <w:proofErr w:type="gramEnd"/>
            <w:r w:rsidRPr="007E2258">
              <w:rPr>
                <w:sz w:val="20"/>
                <w:szCs w:val="20"/>
              </w:rPr>
              <w:t xml:space="preserve"> %  </w:t>
            </w:r>
            <w:proofErr w:type="gramStart"/>
            <w:r w:rsidRPr="007E2258">
              <w:rPr>
                <w:sz w:val="20"/>
                <w:szCs w:val="20"/>
              </w:rPr>
              <w:t>к</w:t>
            </w:r>
            <w:proofErr w:type="gramEnd"/>
            <w:r w:rsidRPr="007E2258">
              <w:rPr>
                <w:sz w:val="20"/>
                <w:szCs w:val="20"/>
              </w:rPr>
              <w:t xml:space="preserve"> предыдущему году в сопоставимых ценах</w:t>
            </w:r>
          </w:p>
        </w:tc>
        <w:tc>
          <w:tcPr>
            <w:tcW w:w="941" w:type="dxa"/>
          </w:tcPr>
          <w:p w:rsidR="00EF6D7B" w:rsidRPr="007E2258" w:rsidRDefault="00EF6D7B" w:rsidP="00CE6B29">
            <w:pPr>
              <w:jc w:val="center"/>
              <w:rPr>
                <w:sz w:val="20"/>
                <w:szCs w:val="20"/>
              </w:rPr>
            </w:pPr>
            <w:r>
              <w:rPr>
                <w:sz w:val="20"/>
                <w:szCs w:val="20"/>
              </w:rPr>
              <w:t>-</w:t>
            </w:r>
          </w:p>
        </w:tc>
        <w:tc>
          <w:tcPr>
            <w:tcW w:w="941"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CE6B29">
            <w:pPr>
              <w:jc w:val="center"/>
              <w:rPr>
                <w:sz w:val="20"/>
                <w:szCs w:val="20"/>
              </w:rPr>
            </w:pPr>
            <w:r>
              <w:rPr>
                <w:sz w:val="20"/>
                <w:szCs w:val="20"/>
              </w:rPr>
              <w:t>-</w:t>
            </w:r>
          </w:p>
        </w:tc>
        <w:tc>
          <w:tcPr>
            <w:tcW w:w="880" w:type="dxa"/>
          </w:tcPr>
          <w:p w:rsidR="00EF6D7B" w:rsidRPr="007E2258" w:rsidRDefault="00EF6D7B" w:rsidP="00BA46C9">
            <w:pPr>
              <w:jc w:val="cente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p>
        </w:tc>
        <w:tc>
          <w:tcPr>
            <w:tcW w:w="1790" w:type="dxa"/>
          </w:tcPr>
          <w:p w:rsidR="00EF6D7B" w:rsidRPr="007E2258" w:rsidRDefault="00EF6D7B" w:rsidP="003840EE">
            <w:pPr>
              <w:rPr>
                <w:sz w:val="20"/>
                <w:szCs w:val="20"/>
              </w:rPr>
            </w:pPr>
            <w:r w:rsidRPr="007E2258">
              <w:rPr>
                <w:sz w:val="20"/>
                <w:szCs w:val="20"/>
              </w:rPr>
              <w:t xml:space="preserve">индекс </w:t>
            </w:r>
            <w:proofErr w:type="gramStart"/>
            <w:r w:rsidRPr="007E2258">
              <w:rPr>
                <w:sz w:val="20"/>
                <w:szCs w:val="20"/>
              </w:rPr>
              <w:t>–д</w:t>
            </w:r>
            <w:proofErr w:type="gramEnd"/>
            <w:r w:rsidRPr="007E2258">
              <w:rPr>
                <w:sz w:val="20"/>
                <w:szCs w:val="20"/>
              </w:rPr>
              <w:t>ефлятор, в % к пред. году</w:t>
            </w: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ввод в эксплуатацию жилых домов за счет всех источников финансирования</w:t>
            </w:r>
          </w:p>
        </w:tc>
        <w:tc>
          <w:tcPr>
            <w:tcW w:w="1790" w:type="dxa"/>
          </w:tcPr>
          <w:p w:rsidR="00EF6D7B" w:rsidRPr="007E2258" w:rsidRDefault="00EF6D7B" w:rsidP="003840EE">
            <w:pPr>
              <w:rPr>
                <w:sz w:val="20"/>
                <w:szCs w:val="20"/>
              </w:rPr>
            </w:pPr>
            <w:r w:rsidRPr="007E2258">
              <w:rPr>
                <w:sz w:val="20"/>
                <w:szCs w:val="20"/>
              </w:rPr>
              <w:t>кв.м. общей площади</w:t>
            </w:r>
          </w:p>
        </w:tc>
        <w:tc>
          <w:tcPr>
            <w:tcW w:w="941" w:type="dxa"/>
          </w:tcPr>
          <w:p w:rsidR="00EF6D7B" w:rsidRPr="007E2258" w:rsidRDefault="00EF6D7B" w:rsidP="00CE6B29">
            <w:pPr>
              <w:rPr>
                <w:sz w:val="20"/>
                <w:szCs w:val="20"/>
              </w:rPr>
            </w:pPr>
            <w:r w:rsidRPr="007E2258">
              <w:rPr>
                <w:sz w:val="20"/>
                <w:szCs w:val="20"/>
              </w:rPr>
              <w:t>_</w:t>
            </w:r>
          </w:p>
        </w:tc>
        <w:tc>
          <w:tcPr>
            <w:tcW w:w="941" w:type="dxa"/>
          </w:tcPr>
          <w:p w:rsidR="00EF6D7B" w:rsidRPr="007E2258" w:rsidRDefault="00EF6D7B" w:rsidP="00CE6B29">
            <w:pPr>
              <w:rPr>
                <w:sz w:val="20"/>
                <w:szCs w:val="20"/>
              </w:rPr>
            </w:pPr>
            <w:r w:rsidRPr="007E2258">
              <w:rPr>
                <w:sz w:val="20"/>
                <w:szCs w:val="20"/>
              </w:rPr>
              <w:t>_</w:t>
            </w:r>
          </w:p>
        </w:tc>
        <w:tc>
          <w:tcPr>
            <w:tcW w:w="880" w:type="dxa"/>
          </w:tcPr>
          <w:p w:rsidR="00EF6D7B" w:rsidRPr="007E2258" w:rsidRDefault="00EF6D7B" w:rsidP="00CE6B29">
            <w:pPr>
              <w:rPr>
                <w:sz w:val="20"/>
                <w:szCs w:val="20"/>
              </w:rPr>
            </w:pPr>
            <w:r>
              <w:rPr>
                <w:sz w:val="20"/>
                <w:szCs w:val="20"/>
              </w:rPr>
              <w:t>-</w:t>
            </w:r>
          </w:p>
        </w:tc>
        <w:tc>
          <w:tcPr>
            <w:tcW w:w="880" w:type="dxa"/>
          </w:tcPr>
          <w:p w:rsidR="00EF6D7B" w:rsidRPr="007E2258" w:rsidRDefault="00EF6D7B" w:rsidP="00CE6B29">
            <w:pPr>
              <w:rPr>
                <w:sz w:val="20"/>
                <w:szCs w:val="20"/>
              </w:rPr>
            </w:pPr>
            <w:r>
              <w:rPr>
                <w:sz w:val="20"/>
                <w:szCs w:val="20"/>
              </w:rPr>
              <w:t>-</w:t>
            </w:r>
          </w:p>
        </w:tc>
        <w:tc>
          <w:tcPr>
            <w:tcW w:w="880" w:type="dxa"/>
          </w:tcPr>
          <w:p w:rsidR="00EF6D7B" w:rsidRPr="007E2258" w:rsidRDefault="00EF6D7B" w:rsidP="003840EE">
            <w:pPr>
              <w:rPr>
                <w:sz w:val="20"/>
                <w:szCs w:val="20"/>
              </w:rPr>
            </w:pPr>
            <w:r>
              <w:rPr>
                <w:sz w:val="20"/>
                <w:szCs w:val="20"/>
              </w:rPr>
              <w:t>-</w:t>
            </w:r>
          </w:p>
        </w:tc>
      </w:tr>
      <w:tr w:rsidR="00EF6D7B" w:rsidTr="00CB2C1A">
        <w:tc>
          <w:tcPr>
            <w:tcW w:w="3260" w:type="dxa"/>
          </w:tcPr>
          <w:p w:rsidR="00EF6D7B" w:rsidRPr="007E2258" w:rsidRDefault="00EF6D7B" w:rsidP="003840EE">
            <w:pPr>
              <w:rPr>
                <w:sz w:val="20"/>
                <w:szCs w:val="20"/>
              </w:rPr>
            </w:pPr>
            <w:r w:rsidRPr="007E2258">
              <w:rPr>
                <w:sz w:val="20"/>
                <w:szCs w:val="20"/>
              </w:rPr>
              <w:t>в том числе</w:t>
            </w:r>
          </w:p>
        </w:tc>
        <w:tc>
          <w:tcPr>
            <w:tcW w:w="1790" w:type="dxa"/>
          </w:tcPr>
          <w:p w:rsidR="00EF6D7B" w:rsidRPr="007E2258" w:rsidRDefault="00EF6D7B" w:rsidP="003840EE">
            <w:pPr>
              <w:rPr>
                <w:sz w:val="20"/>
                <w:szCs w:val="20"/>
              </w:rPr>
            </w:pPr>
          </w:p>
        </w:tc>
        <w:tc>
          <w:tcPr>
            <w:tcW w:w="941" w:type="dxa"/>
          </w:tcPr>
          <w:p w:rsidR="00EF6D7B" w:rsidRPr="007E2258" w:rsidRDefault="00EF6D7B" w:rsidP="00CE6B29">
            <w:pPr>
              <w:rPr>
                <w:sz w:val="20"/>
                <w:szCs w:val="20"/>
              </w:rPr>
            </w:pPr>
          </w:p>
        </w:tc>
        <w:tc>
          <w:tcPr>
            <w:tcW w:w="941"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CE6B29">
            <w:pPr>
              <w:rPr>
                <w:sz w:val="20"/>
                <w:szCs w:val="20"/>
              </w:rPr>
            </w:pPr>
          </w:p>
        </w:tc>
        <w:tc>
          <w:tcPr>
            <w:tcW w:w="880" w:type="dxa"/>
          </w:tcPr>
          <w:p w:rsidR="00EF6D7B" w:rsidRPr="007E2258" w:rsidRDefault="00EF6D7B" w:rsidP="003840EE">
            <w:pPr>
              <w:rPr>
                <w:sz w:val="20"/>
                <w:szCs w:val="20"/>
              </w:rPr>
            </w:pPr>
          </w:p>
        </w:tc>
      </w:tr>
      <w:tr w:rsidR="00EF6D7B" w:rsidTr="00CB2C1A">
        <w:tc>
          <w:tcPr>
            <w:tcW w:w="3260" w:type="dxa"/>
          </w:tcPr>
          <w:p w:rsidR="00EF6D7B" w:rsidRPr="007E2258" w:rsidRDefault="00EF6D7B" w:rsidP="003840EE">
            <w:pPr>
              <w:rPr>
                <w:sz w:val="20"/>
                <w:szCs w:val="20"/>
              </w:rPr>
            </w:pPr>
            <w:r w:rsidRPr="007E2258">
              <w:rPr>
                <w:sz w:val="20"/>
                <w:szCs w:val="20"/>
              </w:rPr>
              <w:t>индивидуальные жилые дома, построенные за свой счет с помощью кредитов</w:t>
            </w:r>
          </w:p>
        </w:tc>
        <w:tc>
          <w:tcPr>
            <w:tcW w:w="1790" w:type="dxa"/>
          </w:tcPr>
          <w:p w:rsidR="00EF6D7B" w:rsidRPr="007E2258" w:rsidRDefault="00EF6D7B" w:rsidP="003840EE">
            <w:pPr>
              <w:rPr>
                <w:sz w:val="20"/>
                <w:szCs w:val="20"/>
              </w:rPr>
            </w:pPr>
            <w:r w:rsidRPr="007E2258">
              <w:rPr>
                <w:sz w:val="20"/>
                <w:szCs w:val="20"/>
              </w:rPr>
              <w:t>тыс. кв. м. общей площади</w:t>
            </w:r>
          </w:p>
        </w:tc>
        <w:tc>
          <w:tcPr>
            <w:tcW w:w="941" w:type="dxa"/>
          </w:tcPr>
          <w:p w:rsidR="00EF6D7B" w:rsidRPr="007E2258" w:rsidRDefault="00EF6D7B" w:rsidP="00CE6B29">
            <w:pPr>
              <w:rPr>
                <w:sz w:val="20"/>
                <w:szCs w:val="20"/>
              </w:rPr>
            </w:pPr>
            <w:r w:rsidRPr="007E2258">
              <w:rPr>
                <w:sz w:val="20"/>
                <w:szCs w:val="20"/>
              </w:rPr>
              <w:t>_</w:t>
            </w:r>
          </w:p>
        </w:tc>
        <w:tc>
          <w:tcPr>
            <w:tcW w:w="941" w:type="dxa"/>
          </w:tcPr>
          <w:p w:rsidR="00EF6D7B" w:rsidRPr="007E2258" w:rsidRDefault="00EF6D7B" w:rsidP="00CE6B29">
            <w:pPr>
              <w:rPr>
                <w:sz w:val="20"/>
                <w:szCs w:val="20"/>
              </w:rPr>
            </w:pPr>
            <w:r w:rsidRPr="007E2258">
              <w:rPr>
                <w:sz w:val="20"/>
                <w:szCs w:val="20"/>
              </w:rPr>
              <w:t>_</w:t>
            </w:r>
          </w:p>
        </w:tc>
        <w:tc>
          <w:tcPr>
            <w:tcW w:w="880" w:type="dxa"/>
          </w:tcPr>
          <w:p w:rsidR="00EF6D7B" w:rsidRPr="007E2258" w:rsidRDefault="00EF6D7B" w:rsidP="00CE6B29">
            <w:pPr>
              <w:rPr>
                <w:sz w:val="20"/>
                <w:szCs w:val="20"/>
              </w:rPr>
            </w:pPr>
            <w:r>
              <w:rPr>
                <w:sz w:val="20"/>
                <w:szCs w:val="20"/>
              </w:rPr>
              <w:t>-</w:t>
            </w:r>
          </w:p>
        </w:tc>
        <w:tc>
          <w:tcPr>
            <w:tcW w:w="880" w:type="dxa"/>
          </w:tcPr>
          <w:p w:rsidR="00EF6D7B" w:rsidRPr="007E2258" w:rsidRDefault="00EF6D7B" w:rsidP="00CE6B29">
            <w:pPr>
              <w:rPr>
                <w:sz w:val="20"/>
                <w:szCs w:val="20"/>
              </w:rPr>
            </w:pPr>
            <w:r>
              <w:rPr>
                <w:sz w:val="20"/>
                <w:szCs w:val="20"/>
              </w:rPr>
              <w:t>-</w:t>
            </w:r>
          </w:p>
        </w:tc>
        <w:tc>
          <w:tcPr>
            <w:tcW w:w="880" w:type="dxa"/>
          </w:tcPr>
          <w:p w:rsidR="00EF6D7B" w:rsidRPr="007E2258" w:rsidRDefault="00EF6D7B" w:rsidP="003840EE">
            <w:pPr>
              <w:rPr>
                <w:sz w:val="20"/>
                <w:szCs w:val="20"/>
              </w:rPr>
            </w:pPr>
            <w:r>
              <w:rPr>
                <w:sz w:val="20"/>
                <w:szCs w:val="20"/>
              </w:rPr>
              <w:t>-</w:t>
            </w:r>
          </w:p>
        </w:tc>
      </w:tr>
      <w:tr w:rsidR="009E0A62" w:rsidTr="00CB2C1A">
        <w:tc>
          <w:tcPr>
            <w:tcW w:w="3260" w:type="dxa"/>
          </w:tcPr>
          <w:p w:rsidR="009E0A62" w:rsidRPr="007E2258" w:rsidRDefault="009E0A62" w:rsidP="003840EE">
            <w:pPr>
              <w:rPr>
                <w:sz w:val="20"/>
                <w:szCs w:val="20"/>
              </w:rPr>
            </w:pPr>
            <w:r w:rsidRPr="007E2258">
              <w:rPr>
                <w:sz w:val="20"/>
                <w:szCs w:val="20"/>
              </w:rPr>
              <w:t>основные фонды отраслей экономики по полной учетной балансовой стоимости на конец года, всего</w:t>
            </w:r>
          </w:p>
        </w:tc>
        <w:tc>
          <w:tcPr>
            <w:tcW w:w="1790" w:type="dxa"/>
          </w:tcPr>
          <w:p w:rsidR="009E0A62" w:rsidRPr="007E2258" w:rsidRDefault="009E0A62" w:rsidP="003840EE">
            <w:pPr>
              <w:rPr>
                <w:sz w:val="20"/>
                <w:szCs w:val="20"/>
              </w:rPr>
            </w:pPr>
            <w:r w:rsidRPr="007E2258">
              <w:rPr>
                <w:sz w:val="20"/>
                <w:szCs w:val="20"/>
              </w:rPr>
              <w:t>тыс. руб. в ценах соответствующих лет</w:t>
            </w:r>
          </w:p>
        </w:tc>
        <w:tc>
          <w:tcPr>
            <w:tcW w:w="941" w:type="dxa"/>
          </w:tcPr>
          <w:p w:rsidR="009E0A62" w:rsidRPr="00155070" w:rsidRDefault="009E0A62" w:rsidP="0073644B">
            <w:pPr>
              <w:rPr>
                <w:sz w:val="20"/>
                <w:szCs w:val="20"/>
              </w:rPr>
            </w:pPr>
            <w:r w:rsidRPr="00155070">
              <w:rPr>
                <w:sz w:val="20"/>
                <w:szCs w:val="20"/>
              </w:rPr>
              <w:t>36870,4</w:t>
            </w:r>
          </w:p>
        </w:tc>
        <w:tc>
          <w:tcPr>
            <w:tcW w:w="941" w:type="dxa"/>
          </w:tcPr>
          <w:p w:rsidR="009E0A62" w:rsidRPr="00155070" w:rsidRDefault="009E0A62" w:rsidP="0073644B">
            <w:pPr>
              <w:rPr>
                <w:sz w:val="20"/>
                <w:szCs w:val="20"/>
              </w:rPr>
            </w:pPr>
            <w:r w:rsidRPr="00155070">
              <w:rPr>
                <w:sz w:val="20"/>
                <w:szCs w:val="20"/>
              </w:rPr>
              <w:t>36970,4</w:t>
            </w:r>
          </w:p>
        </w:tc>
        <w:tc>
          <w:tcPr>
            <w:tcW w:w="880" w:type="dxa"/>
          </w:tcPr>
          <w:p w:rsidR="009E0A62" w:rsidRPr="00155070" w:rsidRDefault="009E0A62" w:rsidP="0073644B">
            <w:pPr>
              <w:rPr>
                <w:sz w:val="20"/>
                <w:szCs w:val="20"/>
              </w:rPr>
            </w:pPr>
            <w:r w:rsidRPr="00155070">
              <w:rPr>
                <w:sz w:val="20"/>
                <w:szCs w:val="20"/>
              </w:rPr>
              <w:t>37970,4</w:t>
            </w:r>
          </w:p>
        </w:tc>
        <w:tc>
          <w:tcPr>
            <w:tcW w:w="880" w:type="dxa"/>
          </w:tcPr>
          <w:p w:rsidR="009E0A62" w:rsidRPr="00155070" w:rsidRDefault="009E0A62" w:rsidP="0073644B">
            <w:pPr>
              <w:rPr>
                <w:sz w:val="20"/>
                <w:szCs w:val="20"/>
              </w:rPr>
            </w:pPr>
            <w:r w:rsidRPr="00155070">
              <w:rPr>
                <w:sz w:val="20"/>
                <w:szCs w:val="20"/>
              </w:rPr>
              <w:t>3</w:t>
            </w:r>
            <w:r>
              <w:rPr>
                <w:sz w:val="20"/>
                <w:szCs w:val="20"/>
              </w:rPr>
              <w:t>8</w:t>
            </w:r>
            <w:r w:rsidRPr="00155070">
              <w:rPr>
                <w:sz w:val="20"/>
                <w:szCs w:val="20"/>
              </w:rPr>
              <w:t>970,4</w:t>
            </w:r>
          </w:p>
        </w:tc>
        <w:tc>
          <w:tcPr>
            <w:tcW w:w="880" w:type="dxa"/>
          </w:tcPr>
          <w:p w:rsidR="009E0A62" w:rsidRPr="00155070" w:rsidRDefault="009E0A62" w:rsidP="0073644B">
            <w:pPr>
              <w:rPr>
                <w:sz w:val="20"/>
                <w:szCs w:val="20"/>
              </w:rPr>
            </w:pPr>
            <w:r w:rsidRPr="00155070">
              <w:rPr>
                <w:sz w:val="20"/>
                <w:szCs w:val="20"/>
              </w:rPr>
              <w:t>3</w:t>
            </w:r>
            <w:r>
              <w:rPr>
                <w:sz w:val="20"/>
                <w:szCs w:val="20"/>
              </w:rPr>
              <w:t>9</w:t>
            </w:r>
            <w:r w:rsidRPr="00155070">
              <w:rPr>
                <w:sz w:val="20"/>
                <w:szCs w:val="20"/>
              </w:rPr>
              <w:t>970,4</w:t>
            </w:r>
          </w:p>
        </w:tc>
      </w:tr>
    </w:tbl>
    <w:p w:rsidR="00410762" w:rsidRDefault="00410762" w:rsidP="004C0D67"/>
    <w:p w:rsidR="00410762" w:rsidRDefault="00410762" w:rsidP="004C0D67"/>
    <w:p w:rsidR="00890292" w:rsidRDefault="00890292" w:rsidP="004C0D67"/>
    <w:p w:rsidR="00890292" w:rsidRDefault="00890292" w:rsidP="004C0D67"/>
    <w:p w:rsidR="00410762" w:rsidRDefault="00410762" w:rsidP="004C0D67">
      <w:r>
        <w:t xml:space="preserve">Глава муниципального образования </w:t>
      </w:r>
    </w:p>
    <w:p w:rsidR="00410762" w:rsidRDefault="00410762" w:rsidP="004C0D67">
      <w:r>
        <w:t>Казулинского сельского поселения</w:t>
      </w:r>
    </w:p>
    <w:p w:rsidR="00410762" w:rsidRDefault="00410762" w:rsidP="004C0D67">
      <w:r>
        <w:t>Сафоновского района</w:t>
      </w:r>
      <w:r w:rsidR="00890292">
        <w:t xml:space="preserve"> </w:t>
      </w:r>
      <w:r>
        <w:t>Смоленской области                                                        С. П. Цатнев</w:t>
      </w:r>
    </w:p>
    <w:p w:rsidR="00410762" w:rsidRDefault="00410762" w:rsidP="004C0D67"/>
    <w:p w:rsidR="00410762" w:rsidRDefault="00410762"/>
    <w:p w:rsidR="0064222E" w:rsidRDefault="0064222E"/>
    <w:p w:rsidR="0064222E" w:rsidRDefault="0064222E"/>
    <w:p w:rsidR="0064222E" w:rsidRDefault="0064222E"/>
    <w:p w:rsidR="0064222E" w:rsidRDefault="0064222E"/>
    <w:p w:rsidR="0064222E" w:rsidRDefault="0064222E"/>
    <w:p w:rsidR="0064222E" w:rsidRDefault="0064222E"/>
    <w:p w:rsidR="0064222E" w:rsidRPr="00D6178B" w:rsidRDefault="0064222E" w:rsidP="0064222E">
      <w:pPr>
        <w:pStyle w:val="a5"/>
        <w:ind w:firstLine="709"/>
        <w:rPr>
          <w:b w:val="0"/>
          <w:bCs/>
          <w:sz w:val="28"/>
          <w:szCs w:val="28"/>
        </w:rPr>
      </w:pPr>
      <w:r w:rsidRPr="00D6178B">
        <w:rPr>
          <w:bCs/>
          <w:sz w:val="28"/>
          <w:szCs w:val="28"/>
        </w:rPr>
        <w:t>Пояснительная записка</w:t>
      </w:r>
    </w:p>
    <w:p w:rsidR="0064222E" w:rsidRPr="00D6178B" w:rsidRDefault="0064222E" w:rsidP="0064222E">
      <w:pPr>
        <w:jc w:val="center"/>
        <w:rPr>
          <w:b/>
          <w:sz w:val="28"/>
          <w:szCs w:val="28"/>
        </w:rPr>
      </w:pPr>
      <w:r>
        <w:rPr>
          <w:b/>
          <w:bCs/>
          <w:sz w:val="28"/>
          <w:szCs w:val="28"/>
        </w:rPr>
        <w:t xml:space="preserve">к </w:t>
      </w:r>
      <w:r w:rsidRPr="00D6178B">
        <w:rPr>
          <w:b/>
          <w:sz w:val="28"/>
          <w:szCs w:val="28"/>
        </w:rPr>
        <w:t>прогноз</w:t>
      </w:r>
      <w:r>
        <w:rPr>
          <w:b/>
          <w:sz w:val="28"/>
          <w:szCs w:val="28"/>
        </w:rPr>
        <w:t>у</w:t>
      </w:r>
      <w:r w:rsidRPr="00D6178B">
        <w:rPr>
          <w:b/>
          <w:sz w:val="28"/>
          <w:szCs w:val="28"/>
        </w:rPr>
        <w:t xml:space="preserve"> </w:t>
      </w:r>
      <w:proofErr w:type="gramStart"/>
      <w:r w:rsidRPr="00D6178B">
        <w:rPr>
          <w:b/>
          <w:sz w:val="28"/>
          <w:szCs w:val="28"/>
        </w:rPr>
        <w:t>социально-экономического</w:t>
      </w:r>
      <w:proofErr w:type="gramEnd"/>
      <w:r w:rsidRPr="00D6178B">
        <w:rPr>
          <w:b/>
          <w:sz w:val="28"/>
          <w:szCs w:val="28"/>
        </w:rPr>
        <w:t xml:space="preserve"> </w:t>
      </w:r>
    </w:p>
    <w:p w:rsidR="0064222E" w:rsidRPr="00D6178B" w:rsidRDefault="0064222E" w:rsidP="0064222E">
      <w:pPr>
        <w:jc w:val="center"/>
        <w:rPr>
          <w:b/>
          <w:bCs/>
          <w:sz w:val="28"/>
          <w:szCs w:val="28"/>
        </w:rPr>
      </w:pPr>
      <w:r w:rsidRPr="00D6178B">
        <w:rPr>
          <w:b/>
          <w:sz w:val="28"/>
          <w:szCs w:val="28"/>
        </w:rPr>
        <w:t xml:space="preserve">развития </w:t>
      </w:r>
      <w:r>
        <w:rPr>
          <w:b/>
          <w:sz w:val="28"/>
          <w:szCs w:val="28"/>
        </w:rPr>
        <w:t>на 2024 год и на плановый период 2025-2026 годов Казулинского сельского поселения Сафоновского района Смоленской области.</w:t>
      </w:r>
    </w:p>
    <w:p w:rsidR="0064222E" w:rsidRPr="00D6178B" w:rsidRDefault="0064222E" w:rsidP="0064222E">
      <w:pPr>
        <w:pStyle w:val="a5"/>
        <w:ind w:firstLine="709"/>
        <w:rPr>
          <w:b w:val="0"/>
          <w:bCs/>
          <w:color w:val="FF0000"/>
          <w:sz w:val="28"/>
          <w:szCs w:val="28"/>
        </w:rPr>
      </w:pPr>
    </w:p>
    <w:p w:rsidR="0064222E" w:rsidRPr="00C125F0" w:rsidRDefault="0064222E" w:rsidP="0064222E">
      <w:pPr>
        <w:spacing w:line="276" w:lineRule="auto"/>
        <w:ind w:firstLine="709"/>
        <w:jc w:val="both"/>
        <w:rPr>
          <w:sz w:val="28"/>
          <w:szCs w:val="28"/>
        </w:rPr>
      </w:pPr>
      <w:r w:rsidRPr="00C125F0">
        <w:rPr>
          <w:sz w:val="28"/>
          <w:szCs w:val="28"/>
        </w:rPr>
        <w:t xml:space="preserve">Пояснительная записка </w:t>
      </w:r>
      <w:r w:rsidRPr="00C125F0">
        <w:rPr>
          <w:bCs/>
          <w:sz w:val="28"/>
          <w:szCs w:val="28"/>
        </w:rPr>
        <w:t xml:space="preserve">к </w:t>
      </w:r>
      <w:r w:rsidRPr="00C125F0">
        <w:rPr>
          <w:sz w:val="28"/>
          <w:szCs w:val="28"/>
        </w:rPr>
        <w:t xml:space="preserve">прогнозу социально-экономического развития </w:t>
      </w:r>
      <w:r>
        <w:rPr>
          <w:sz w:val="28"/>
          <w:szCs w:val="28"/>
        </w:rPr>
        <w:t>Казулинского</w:t>
      </w:r>
      <w:r w:rsidRPr="00C125F0">
        <w:rPr>
          <w:sz w:val="28"/>
          <w:szCs w:val="28"/>
        </w:rPr>
        <w:t xml:space="preserve"> сельского поселения</w:t>
      </w:r>
      <w:r>
        <w:rPr>
          <w:sz w:val="28"/>
          <w:szCs w:val="28"/>
        </w:rPr>
        <w:t xml:space="preserve"> </w:t>
      </w:r>
      <w:r w:rsidRPr="00C125F0">
        <w:rPr>
          <w:sz w:val="28"/>
          <w:szCs w:val="28"/>
        </w:rPr>
        <w:t>Сафоновского района Смоленской области на 2024</w:t>
      </w:r>
      <w:r>
        <w:rPr>
          <w:sz w:val="28"/>
          <w:szCs w:val="28"/>
        </w:rPr>
        <w:t xml:space="preserve"> год и плановый период 2025-</w:t>
      </w:r>
      <w:r w:rsidRPr="00C125F0">
        <w:rPr>
          <w:sz w:val="28"/>
          <w:szCs w:val="28"/>
        </w:rPr>
        <w:t>2026 год</w:t>
      </w:r>
      <w:r>
        <w:rPr>
          <w:sz w:val="28"/>
          <w:szCs w:val="28"/>
        </w:rPr>
        <w:t>ов</w:t>
      </w:r>
      <w:r w:rsidRPr="00C125F0">
        <w:rPr>
          <w:sz w:val="28"/>
          <w:szCs w:val="28"/>
        </w:rPr>
        <w:t xml:space="preserve"> составлена на основе анализа социально-экономического положения и тенденций на дальнейшее развитие поселения. </w:t>
      </w:r>
    </w:p>
    <w:p w:rsidR="0064222E" w:rsidRPr="00C125F0" w:rsidRDefault="0064222E" w:rsidP="0064222E">
      <w:pPr>
        <w:spacing w:line="276" w:lineRule="auto"/>
        <w:ind w:firstLine="720"/>
        <w:jc w:val="both"/>
        <w:rPr>
          <w:sz w:val="28"/>
          <w:szCs w:val="28"/>
        </w:rPr>
      </w:pPr>
      <w:proofErr w:type="gramStart"/>
      <w:r w:rsidRPr="00C125F0">
        <w:rPr>
          <w:sz w:val="28"/>
          <w:szCs w:val="28"/>
        </w:rPr>
        <w:t xml:space="preserve">На территории муниципального образования </w:t>
      </w:r>
      <w:r>
        <w:rPr>
          <w:sz w:val="28"/>
          <w:szCs w:val="28"/>
        </w:rPr>
        <w:t>Казулинского</w:t>
      </w:r>
      <w:r w:rsidRPr="00C125F0">
        <w:rPr>
          <w:sz w:val="28"/>
          <w:szCs w:val="28"/>
        </w:rPr>
        <w:t xml:space="preserve"> сельского поселения Сафоновского района Смоленской области расположен</w:t>
      </w:r>
      <w:r>
        <w:rPr>
          <w:sz w:val="28"/>
          <w:szCs w:val="28"/>
        </w:rPr>
        <w:t>о</w:t>
      </w:r>
      <w:r w:rsidRPr="00C125F0">
        <w:rPr>
          <w:sz w:val="28"/>
          <w:szCs w:val="28"/>
        </w:rPr>
        <w:t xml:space="preserve"> </w:t>
      </w:r>
      <w:r w:rsidRPr="001126C2">
        <w:rPr>
          <w:sz w:val="28"/>
          <w:szCs w:val="28"/>
        </w:rPr>
        <w:t>1</w:t>
      </w:r>
      <w:r>
        <w:rPr>
          <w:sz w:val="28"/>
          <w:szCs w:val="28"/>
        </w:rPr>
        <w:t>6</w:t>
      </w:r>
      <w:r w:rsidRPr="001126C2">
        <w:rPr>
          <w:sz w:val="28"/>
          <w:szCs w:val="28"/>
        </w:rPr>
        <w:t xml:space="preserve"> населенны</w:t>
      </w:r>
      <w:r>
        <w:rPr>
          <w:sz w:val="28"/>
          <w:szCs w:val="28"/>
        </w:rPr>
        <w:t>х</w:t>
      </w:r>
      <w:r w:rsidRPr="001126C2">
        <w:rPr>
          <w:sz w:val="28"/>
          <w:szCs w:val="28"/>
        </w:rPr>
        <w:t xml:space="preserve"> пункт</w:t>
      </w:r>
      <w:r>
        <w:rPr>
          <w:sz w:val="28"/>
          <w:szCs w:val="28"/>
        </w:rPr>
        <w:t>ов</w:t>
      </w:r>
      <w:r w:rsidRPr="001126C2">
        <w:rPr>
          <w:sz w:val="28"/>
          <w:szCs w:val="28"/>
        </w:rPr>
        <w:t xml:space="preserve">: д. </w:t>
      </w:r>
      <w:proofErr w:type="spellStart"/>
      <w:r>
        <w:rPr>
          <w:sz w:val="28"/>
          <w:szCs w:val="28"/>
        </w:rPr>
        <w:t>Белай</w:t>
      </w:r>
      <w:proofErr w:type="spellEnd"/>
      <w:r>
        <w:rPr>
          <w:sz w:val="28"/>
          <w:szCs w:val="28"/>
        </w:rPr>
        <w:t xml:space="preserve"> Берег</w:t>
      </w:r>
      <w:r w:rsidRPr="001126C2">
        <w:rPr>
          <w:sz w:val="28"/>
          <w:szCs w:val="28"/>
        </w:rPr>
        <w:t xml:space="preserve">, д. </w:t>
      </w:r>
      <w:proofErr w:type="spellStart"/>
      <w:r w:rsidRPr="001126C2">
        <w:rPr>
          <w:sz w:val="28"/>
          <w:szCs w:val="28"/>
        </w:rPr>
        <w:t>Б</w:t>
      </w:r>
      <w:r>
        <w:rPr>
          <w:sz w:val="28"/>
          <w:szCs w:val="28"/>
        </w:rPr>
        <w:t>улыч</w:t>
      </w:r>
      <w:r w:rsidRPr="001126C2">
        <w:rPr>
          <w:sz w:val="28"/>
          <w:szCs w:val="28"/>
        </w:rPr>
        <w:t>ево</w:t>
      </w:r>
      <w:proofErr w:type="spellEnd"/>
      <w:r w:rsidRPr="001126C2">
        <w:rPr>
          <w:sz w:val="28"/>
          <w:szCs w:val="28"/>
        </w:rPr>
        <w:t xml:space="preserve">, д. </w:t>
      </w:r>
      <w:proofErr w:type="spellStart"/>
      <w:r w:rsidRPr="001126C2">
        <w:rPr>
          <w:sz w:val="28"/>
          <w:szCs w:val="28"/>
        </w:rPr>
        <w:t>Васильевщина</w:t>
      </w:r>
      <w:proofErr w:type="spellEnd"/>
      <w:r w:rsidRPr="001126C2">
        <w:rPr>
          <w:sz w:val="28"/>
          <w:szCs w:val="28"/>
        </w:rPr>
        <w:t xml:space="preserve">, д. </w:t>
      </w:r>
      <w:proofErr w:type="spellStart"/>
      <w:r>
        <w:rPr>
          <w:sz w:val="28"/>
          <w:szCs w:val="28"/>
        </w:rPr>
        <w:t>Вержа</w:t>
      </w:r>
      <w:proofErr w:type="spellEnd"/>
      <w:r w:rsidRPr="001126C2">
        <w:rPr>
          <w:sz w:val="28"/>
          <w:szCs w:val="28"/>
        </w:rPr>
        <w:t xml:space="preserve">, д. </w:t>
      </w:r>
      <w:r>
        <w:rPr>
          <w:sz w:val="28"/>
          <w:szCs w:val="28"/>
        </w:rPr>
        <w:t>Емельян</w:t>
      </w:r>
      <w:r w:rsidRPr="001126C2">
        <w:rPr>
          <w:sz w:val="28"/>
          <w:szCs w:val="28"/>
        </w:rPr>
        <w:t xml:space="preserve">ово, д. </w:t>
      </w:r>
      <w:r>
        <w:rPr>
          <w:sz w:val="28"/>
          <w:szCs w:val="28"/>
        </w:rPr>
        <w:t>Казулино</w:t>
      </w:r>
      <w:r w:rsidRPr="001126C2">
        <w:rPr>
          <w:sz w:val="28"/>
          <w:szCs w:val="28"/>
        </w:rPr>
        <w:t xml:space="preserve">, д. </w:t>
      </w:r>
      <w:proofErr w:type="spellStart"/>
      <w:r>
        <w:rPr>
          <w:sz w:val="28"/>
          <w:szCs w:val="28"/>
        </w:rPr>
        <w:t>Клемятино</w:t>
      </w:r>
      <w:proofErr w:type="spellEnd"/>
      <w:r w:rsidRPr="001126C2">
        <w:rPr>
          <w:sz w:val="28"/>
          <w:szCs w:val="28"/>
        </w:rPr>
        <w:t xml:space="preserve">, </w:t>
      </w:r>
      <w:r>
        <w:rPr>
          <w:sz w:val="28"/>
          <w:szCs w:val="28"/>
        </w:rPr>
        <w:t xml:space="preserve">д. </w:t>
      </w:r>
      <w:proofErr w:type="spellStart"/>
      <w:r>
        <w:rPr>
          <w:sz w:val="28"/>
          <w:szCs w:val="28"/>
        </w:rPr>
        <w:t>Клинково</w:t>
      </w:r>
      <w:proofErr w:type="spellEnd"/>
      <w:r>
        <w:rPr>
          <w:sz w:val="28"/>
          <w:szCs w:val="28"/>
        </w:rPr>
        <w:t xml:space="preserve">, </w:t>
      </w:r>
      <w:r w:rsidRPr="001126C2">
        <w:rPr>
          <w:sz w:val="28"/>
          <w:szCs w:val="28"/>
        </w:rPr>
        <w:t xml:space="preserve">д. </w:t>
      </w:r>
      <w:r>
        <w:rPr>
          <w:sz w:val="28"/>
          <w:szCs w:val="28"/>
        </w:rPr>
        <w:t>Митюш</w:t>
      </w:r>
      <w:r w:rsidRPr="001126C2">
        <w:rPr>
          <w:sz w:val="28"/>
          <w:szCs w:val="28"/>
        </w:rPr>
        <w:t>ино,</w:t>
      </w:r>
      <w:r>
        <w:rPr>
          <w:sz w:val="28"/>
          <w:szCs w:val="28"/>
        </w:rPr>
        <w:t xml:space="preserve"> д. Победа, д. Рудница, д. </w:t>
      </w:r>
      <w:proofErr w:type="spellStart"/>
      <w:r>
        <w:rPr>
          <w:sz w:val="28"/>
          <w:szCs w:val="28"/>
        </w:rPr>
        <w:t>Старково</w:t>
      </w:r>
      <w:proofErr w:type="spellEnd"/>
      <w:r>
        <w:rPr>
          <w:sz w:val="28"/>
          <w:szCs w:val="28"/>
        </w:rPr>
        <w:t xml:space="preserve">, д. </w:t>
      </w:r>
      <w:proofErr w:type="spellStart"/>
      <w:r>
        <w:rPr>
          <w:sz w:val="28"/>
          <w:szCs w:val="28"/>
        </w:rPr>
        <w:t>Терюшнево</w:t>
      </w:r>
      <w:proofErr w:type="spellEnd"/>
      <w:r>
        <w:rPr>
          <w:sz w:val="28"/>
          <w:szCs w:val="28"/>
        </w:rPr>
        <w:t xml:space="preserve">, д. </w:t>
      </w:r>
      <w:proofErr w:type="spellStart"/>
      <w:r>
        <w:rPr>
          <w:sz w:val="28"/>
          <w:szCs w:val="28"/>
        </w:rPr>
        <w:t>Турково</w:t>
      </w:r>
      <w:proofErr w:type="spellEnd"/>
      <w:r>
        <w:rPr>
          <w:sz w:val="28"/>
          <w:szCs w:val="28"/>
        </w:rPr>
        <w:t xml:space="preserve">, д. Федино, д. </w:t>
      </w:r>
      <w:proofErr w:type="spellStart"/>
      <w:r>
        <w:rPr>
          <w:sz w:val="28"/>
          <w:szCs w:val="28"/>
        </w:rPr>
        <w:t>Харино</w:t>
      </w:r>
      <w:proofErr w:type="spellEnd"/>
      <w:r>
        <w:rPr>
          <w:sz w:val="28"/>
          <w:szCs w:val="28"/>
        </w:rPr>
        <w:t>.</w:t>
      </w:r>
      <w:proofErr w:type="gramEnd"/>
    </w:p>
    <w:p w:rsidR="0064222E" w:rsidRPr="00C125F0" w:rsidRDefault="0064222E" w:rsidP="0064222E">
      <w:pPr>
        <w:spacing w:line="276" w:lineRule="auto"/>
        <w:ind w:firstLine="720"/>
        <w:jc w:val="both"/>
        <w:rPr>
          <w:sz w:val="28"/>
          <w:szCs w:val="28"/>
        </w:rPr>
      </w:pPr>
      <w:r w:rsidRPr="00C125F0">
        <w:rPr>
          <w:sz w:val="28"/>
          <w:szCs w:val="28"/>
        </w:rPr>
        <w:t xml:space="preserve">Территория муниципального образования </w:t>
      </w:r>
      <w:r>
        <w:rPr>
          <w:sz w:val="28"/>
          <w:szCs w:val="28"/>
        </w:rPr>
        <w:t>Казулинского</w:t>
      </w:r>
      <w:r w:rsidRPr="00C125F0">
        <w:rPr>
          <w:sz w:val="28"/>
          <w:szCs w:val="28"/>
        </w:rPr>
        <w:t xml:space="preserve"> сельского поселения входит в состав муниципального образования «Сафоновский район» Смоленской области. Общая площадь поселения – </w:t>
      </w:r>
      <w:r>
        <w:rPr>
          <w:sz w:val="28"/>
          <w:szCs w:val="28"/>
        </w:rPr>
        <w:t>169 кв.</w:t>
      </w:r>
      <w:r w:rsidRPr="00C125F0">
        <w:rPr>
          <w:sz w:val="28"/>
          <w:szCs w:val="28"/>
        </w:rPr>
        <w:t xml:space="preserve">км. </w:t>
      </w:r>
    </w:p>
    <w:p w:rsidR="0064222E" w:rsidRPr="00C125F0" w:rsidRDefault="0064222E" w:rsidP="0064222E">
      <w:pPr>
        <w:spacing w:line="276" w:lineRule="auto"/>
        <w:ind w:firstLine="709"/>
        <w:jc w:val="both"/>
        <w:rPr>
          <w:sz w:val="22"/>
          <w:szCs w:val="28"/>
          <w:highlight w:val="yellow"/>
        </w:rPr>
      </w:pPr>
    </w:p>
    <w:p w:rsidR="0064222E" w:rsidRDefault="0064222E" w:rsidP="0064222E">
      <w:pPr>
        <w:pStyle w:val="2"/>
        <w:spacing w:after="0" w:line="276" w:lineRule="auto"/>
        <w:jc w:val="center"/>
        <w:rPr>
          <w:b/>
          <w:sz w:val="28"/>
          <w:szCs w:val="28"/>
        </w:rPr>
      </w:pPr>
      <w:r w:rsidRPr="00C125F0">
        <w:rPr>
          <w:b/>
          <w:sz w:val="28"/>
          <w:szCs w:val="28"/>
        </w:rPr>
        <w:t>1. Демография и занятость населения</w:t>
      </w:r>
    </w:p>
    <w:p w:rsidR="0064222E" w:rsidRPr="00C125F0" w:rsidRDefault="0064222E" w:rsidP="0064222E">
      <w:pPr>
        <w:spacing w:line="276" w:lineRule="auto"/>
        <w:ind w:firstLine="720"/>
        <w:jc w:val="both"/>
        <w:rPr>
          <w:sz w:val="28"/>
          <w:szCs w:val="28"/>
        </w:rPr>
      </w:pPr>
      <w:r w:rsidRPr="00C125F0">
        <w:rPr>
          <w:sz w:val="28"/>
          <w:szCs w:val="28"/>
        </w:rPr>
        <w:t>Демографическая ситуация является одним из определяющих факторов социально-экономического развития территории.</w:t>
      </w:r>
      <w:r>
        <w:rPr>
          <w:sz w:val="28"/>
          <w:szCs w:val="28"/>
        </w:rPr>
        <w:t xml:space="preserve"> </w:t>
      </w:r>
      <w:r w:rsidRPr="00C125F0">
        <w:rPr>
          <w:sz w:val="28"/>
          <w:szCs w:val="28"/>
        </w:rPr>
        <w:t xml:space="preserve"> </w:t>
      </w:r>
      <w:r>
        <w:rPr>
          <w:sz w:val="28"/>
          <w:szCs w:val="28"/>
        </w:rPr>
        <w:t>По муниципальному образованию Казулинского</w:t>
      </w:r>
      <w:r w:rsidRPr="00C125F0">
        <w:rPr>
          <w:sz w:val="28"/>
          <w:szCs w:val="28"/>
        </w:rPr>
        <w:t xml:space="preserve"> сельского поселения Сафоновского района Смоленской области</w:t>
      </w:r>
      <w:r>
        <w:rPr>
          <w:sz w:val="28"/>
          <w:szCs w:val="28"/>
        </w:rPr>
        <w:t xml:space="preserve"> зарегистрировано 601 человек. </w:t>
      </w:r>
      <w:r w:rsidRPr="00F23561">
        <w:rPr>
          <w:sz w:val="28"/>
          <w:szCs w:val="28"/>
        </w:rPr>
        <w:t xml:space="preserve">Фактически проживают </w:t>
      </w:r>
      <w:r>
        <w:rPr>
          <w:sz w:val="28"/>
          <w:szCs w:val="28"/>
        </w:rPr>
        <w:t>около 450</w:t>
      </w:r>
      <w:r w:rsidRPr="00C125F0">
        <w:rPr>
          <w:sz w:val="28"/>
          <w:szCs w:val="28"/>
        </w:rPr>
        <w:t xml:space="preserve"> человек</w:t>
      </w:r>
      <w:r>
        <w:rPr>
          <w:sz w:val="28"/>
          <w:szCs w:val="28"/>
        </w:rPr>
        <w:t>.</w:t>
      </w:r>
    </w:p>
    <w:p w:rsidR="0064222E" w:rsidRPr="00C125F0" w:rsidRDefault="0064222E" w:rsidP="0064222E">
      <w:pPr>
        <w:spacing w:line="276" w:lineRule="auto"/>
        <w:ind w:firstLine="720"/>
        <w:jc w:val="both"/>
        <w:rPr>
          <w:sz w:val="28"/>
          <w:szCs w:val="28"/>
        </w:rPr>
      </w:pPr>
      <w:r w:rsidRPr="00C125F0">
        <w:rPr>
          <w:sz w:val="28"/>
          <w:szCs w:val="28"/>
        </w:rPr>
        <w:t xml:space="preserve">На территории </w:t>
      </w:r>
      <w:r>
        <w:rPr>
          <w:sz w:val="28"/>
          <w:szCs w:val="28"/>
        </w:rPr>
        <w:t>Казулинского</w:t>
      </w:r>
      <w:r w:rsidRPr="00C125F0">
        <w:rPr>
          <w:sz w:val="28"/>
          <w:szCs w:val="28"/>
        </w:rPr>
        <w:t xml:space="preserve"> сельского поселения количество проживающих лиц старше трудоспособного возраста преобладает над рождаемостью, вследствие чего большой коэффициент смертности. Происходит отток трудоспособного населения в связи с отсутствием рабочих мест. В последующие годы демографическая ситуация будет оставаться напряженной, в связи с тем что численность постоянного населения сокращается. </w:t>
      </w:r>
    </w:p>
    <w:p w:rsidR="0064222E" w:rsidRPr="00C125F0" w:rsidRDefault="0064222E" w:rsidP="0064222E">
      <w:pPr>
        <w:spacing w:line="276" w:lineRule="auto"/>
        <w:ind w:firstLine="720"/>
        <w:jc w:val="both"/>
        <w:rPr>
          <w:sz w:val="22"/>
          <w:szCs w:val="28"/>
        </w:rPr>
      </w:pPr>
    </w:p>
    <w:p w:rsidR="0064222E" w:rsidRDefault="0064222E" w:rsidP="0064222E">
      <w:pPr>
        <w:pStyle w:val="3"/>
        <w:spacing w:after="0" w:line="276" w:lineRule="auto"/>
        <w:ind w:firstLine="709"/>
        <w:jc w:val="center"/>
        <w:rPr>
          <w:b/>
          <w:bCs/>
          <w:sz w:val="28"/>
          <w:szCs w:val="28"/>
        </w:rPr>
      </w:pPr>
      <w:r w:rsidRPr="00C125F0">
        <w:rPr>
          <w:b/>
          <w:bCs/>
          <w:sz w:val="28"/>
          <w:szCs w:val="28"/>
        </w:rPr>
        <w:t>2. Промышленное производство</w:t>
      </w:r>
    </w:p>
    <w:p w:rsidR="0064222E" w:rsidRPr="00C125F0" w:rsidRDefault="0064222E" w:rsidP="0064222E">
      <w:pPr>
        <w:spacing w:line="276" w:lineRule="auto"/>
        <w:ind w:firstLine="720"/>
        <w:jc w:val="both"/>
        <w:rPr>
          <w:sz w:val="28"/>
          <w:szCs w:val="28"/>
        </w:rPr>
      </w:pPr>
      <w:r w:rsidRPr="00C125F0">
        <w:rPr>
          <w:sz w:val="28"/>
          <w:szCs w:val="28"/>
        </w:rPr>
        <w:t>Предприятий промышленности на территории муниципального образования  нет.</w:t>
      </w:r>
    </w:p>
    <w:p w:rsidR="0064222E" w:rsidRPr="00C125F0" w:rsidRDefault="0064222E" w:rsidP="0064222E">
      <w:pPr>
        <w:spacing w:line="276" w:lineRule="auto"/>
        <w:ind w:firstLine="720"/>
        <w:jc w:val="both"/>
        <w:rPr>
          <w:sz w:val="28"/>
          <w:szCs w:val="28"/>
        </w:rPr>
      </w:pPr>
    </w:p>
    <w:p w:rsidR="0064222E" w:rsidRPr="00C125F0" w:rsidRDefault="0064222E" w:rsidP="0064222E">
      <w:pPr>
        <w:pStyle w:val="2"/>
        <w:spacing w:after="0" w:line="276" w:lineRule="auto"/>
        <w:jc w:val="center"/>
        <w:rPr>
          <w:b/>
          <w:bCs/>
          <w:sz w:val="28"/>
          <w:szCs w:val="28"/>
        </w:rPr>
      </w:pPr>
      <w:r w:rsidRPr="00C125F0">
        <w:rPr>
          <w:b/>
          <w:sz w:val="28"/>
          <w:szCs w:val="28"/>
        </w:rPr>
        <w:t>3. Сельское хозяйство</w:t>
      </w:r>
    </w:p>
    <w:p w:rsidR="0064222E" w:rsidRPr="00C125F0" w:rsidRDefault="0064222E" w:rsidP="0064222E">
      <w:pPr>
        <w:spacing w:line="276" w:lineRule="auto"/>
        <w:ind w:firstLine="709"/>
        <w:jc w:val="both"/>
        <w:rPr>
          <w:sz w:val="28"/>
          <w:szCs w:val="28"/>
        </w:rPr>
      </w:pPr>
      <w:r w:rsidRPr="00C125F0">
        <w:rPr>
          <w:sz w:val="28"/>
          <w:szCs w:val="28"/>
        </w:rPr>
        <w:t xml:space="preserve">На территории поселения </w:t>
      </w:r>
      <w:r>
        <w:rPr>
          <w:sz w:val="28"/>
          <w:szCs w:val="28"/>
        </w:rPr>
        <w:t xml:space="preserve">функционирует </w:t>
      </w:r>
      <w:r w:rsidRPr="00C125F0">
        <w:rPr>
          <w:sz w:val="28"/>
          <w:szCs w:val="28"/>
        </w:rPr>
        <w:t>сельскохозяйственн</w:t>
      </w:r>
      <w:r>
        <w:rPr>
          <w:sz w:val="28"/>
          <w:szCs w:val="28"/>
        </w:rPr>
        <w:t>ый</w:t>
      </w:r>
      <w:r w:rsidRPr="00C125F0">
        <w:rPr>
          <w:sz w:val="28"/>
          <w:szCs w:val="28"/>
        </w:rPr>
        <w:t xml:space="preserve"> </w:t>
      </w:r>
      <w:r>
        <w:rPr>
          <w:sz w:val="28"/>
          <w:szCs w:val="28"/>
        </w:rPr>
        <w:t xml:space="preserve">производственный кооператив - СПК «Колосок», по производству молока, </w:t>
      </w:r>
      <w:r>
        <w:rPr>
          <w:sz w:val="28"/>
          <w:szCs w:val="28"/>
        </w:rPr>
        <w:lastRenderedPageBreak/>
        <w:t>мяса, зерна. С</w:t>
      </w:r>
      <w:r w:rsidRPr="00C125F0">
        <w:rPr>
          <w:sz w:val="28"/>
          <w:szCs w:val="28"/>
        </w:rPr>
        <w:t xml:space="preserve">ельскохозяйственная продукция (молоко, мясо, яйцо, мед) производится </w:t>
      </w:r>
      <w:r>
        <w:rPr>
          <w:sz w:val="28"/>
          <w:szCs w:val="28"/>
        </w:rPr>
        <w:t xml:space="preserve">и </w:t>
      </w:r>
      <w:r w:rsidRPr="00C125F0">
        <w:rPr>
          <w:sz w:val="28"/>
          <w:szCs w:val="28"/>
        </w:rPr>
        <w:t xml:space="preserve">в личных подсобных хозяйствах. </w:t>
      </w:r>
    </w:p>
    <w:p w:rsidR="0064222E" w:rsidRDefault="0064222E" w:rsidP="0064222E">
      <w:pPr>
        <w:spacing w:line="276" w:lineRule="auto"/>
        <w:jc w:val="center"/>
        <w:rPr>
          <w:b/>
          <w:sz w:val="28"/>
          <w:szCs w:val="28"/>
        </w:rPr>
      </w:pPr>
    </w:p>
    <w:p w:rsidR="0064222E" w:rsidRPr="00C125F0" w:rsidRDefault="0064222E" w:rsidP="0064222E">
      <w:pPr>
        <w:spacing w:line="276" w:lineRule="auto"/>
        <w:jc w:val="center"/>
        <w:rPr>
          <w:b/>
          <w:bCs/>
          <w:sz w:val="28"/>
          <w:szCs w:val="28"/>
        </w:rPr>
      </w:pPr>
      <w:r w:rsidRPr="00C125F0">
        <w:rPr>
          <w:b/>
          <w:sz w:val="28"/>
          <w:szCs w:val="28"/>
        </w:rPr>
        <w:t xml:space="preserve">4. </w:t>
      </w:r>
      <w:r w:rsidRPr="00C125F0">
        <w:rPr>
          <w:b/>
          <w:bCs/>
          <w:sz w:val="28"/>
          <w:szCs w:val="28"/>
        </w:rPr>
        <w:t>Потребительский рынок</w:t>
      </w:r>
    </w:p>
    <w:p w:rsidR="0064222E" w:rsidRPr="00C125F0" w:rsidRDefault="0064222E" w:rsidP="0064222E">
      <w:pPr>
        <w:spacing w:line="276" w:lineRule="auto"/>
        <w:ind w:firstLine="708"/>
        <w:jc w:val="both"/>
        <w:rPr>
          <w:sz w:val="28"/>
          <w:szCs w:val="28"/>
        </w:rPr>
      </w:pPr>
      <w:r w:rsidRPr="00C125F0">
        <w:rPr>
          <w:sz w:val="28"/>
          <w:szCs w:val="28"/>
        </w:rPr>
        <w:t>Торговое обслуживание населения осуществляют постоянно действующ</w:t>
      </w:r>
      <w:r>
        <w:rPr>
          <w:sz w:val="28"/>
          <w:szCs w:val="28"/>
        </w:rPr>
        <w:t>ий</w:t>
      </w:r>
      <w:r w:rsidRPr="00C125F0">
        <w:rPr>
          <w:sz w:val="28"/>
          <w:szCs w:val="28"/>
        </w:rPr>
        <w:t xml:space="preserve"> магазин </w:t>
      </w:r>
      <w:proofErr w:type="gramStart"/>
      <w:r w:rsidRPr="00C125F0">
        <w:rPr>
          <w:sz w:val="28"/>
          <w:szCs w:val="28"/>
        </w:rPr>
        <w:t>РАЙПО</w:t>
      </w:r>
      <w:proofErr w:type="gramEnd"/>
      <w:r>
        <w:rPr>
          <w:sz w:val="28"/>
          <w:szCs w:val="28"/>
        </w:rPr>
        <w:t xml:space="preserve"> и</w:t>
      </w:r>
      <w:r w:rsidRPr="00C125F0">
        <w:rPr>
          <w:sz w:val="28"/>
          <w:szCs w:val="28"/>
        </w:rPr>
        <w:t xml:space="preserve"> приезжа</w:t>
      </w:r>
      <w:r>
        <w:rPr>
          <w:sz w:val="28"/>
          <w:szCs w:val="28"/>
        </w:rPr>
        <w:t>ет</w:t>
      </w:r>
      <w:r w:rsidRPr="00C125F0">
        <w:rPr>
          <w:sz w:val="28"/>
          <w:szCs w:val="28"/>
        </w:rPr>
        <w:t xml:space="preserve"> автолавк</w:t>
      </w:r>
      <w:r>
        <w:rPr>
          <w:sz w:val="28"/>
          <w:szCs w:val="28"/>
        </w:rPr>
        <w:t>а</w:t>
      </w:r>
      <w:r w:rsidRPr="00C125F0">
        <w:rPr>
          <w:sz w:val="28"/>
          <w:szCs w:val="28"/>
        </w:rPr>
        <w:t xml:space="preserve">. Население поселения в основном обеспечено всеми видами товаров. В ассортименте кроме продовольственных товаров имеются </w:t>
      </w:r>
      <w:proofErr w:type="gramStart"/>
      <w:r w:rsidRPr="00C125F0">
        <w:rPr>
          <w:sz w:val="28"/>
          <w:szCs w:val="28"/>
        </w:rPr>
        <w:t>промышленные</w:t>
      </w:r>
      <w:proofErr w:type="gramEnd"/>
      <w:r w:rsidRPr="00C125F0">
        <w:rPr>
          <w:sz w:val="28"/>
          <w:szCs w:val="28"/>
        </w:rPr>
        <w:t xml:space="preserve">. </w:t>
      </w:r>
    </w:p>
    <w:p w:rsidR="0064222E" w:rsidRPr="00C125F0" w:rsidRDefault="0064222E" w:rsidP="0064222E">
      <w:pPr>
        <w:spacing w:line="276" w:lineRule="auto"/>
        <w:ind w:firstLine="708"/>
        <w:jc w:val="both"/>
        <w:rPr>
          <w:sz w:val="28"/>
          <w:szCs w:val="28"/>
        </w:rPr>
      </w:pPr>
      <w:r w:rsidRPr="00C125F0">
        <w:rPr>
          <w:sz w:val="28"/>
          <w:szCs w:val="28"/>
        </w:rPr>
        <w:t>С каждым годом торговля улучшает качество своих услуг исходя из потребительского спроса проживающего населения. Оборот розничной торговли увеличивается в основном за счет роста цен.</w:t>
      </w:r>
    </w:p>
    <w:p w:rsidR="0064222E" w:rsidRDefault="0064222E" w:rsidP="0064222E">
      <w:pPr>
        <w:pStyle w:val="2"/>
        <w:spacing w:after="0" w:line="276" w:lineRule="auto"/>
        <w:jc w:val="center"/>
        <w:rPr>
          <w:b/>
          <w:sz w:val="28"/>
          <w:szCs w:val="28"/>
        </w:rPr>
      </w:pPr>
    </w:p>
    <w:p w:rsidR="0064222E" w:rsidRPr="00C125F0" w:rsidRDefault="0064222E" w:rsidP="0064222E">
      <w:pPr>
        <w:pStyle w:val="2"/>
        <w:spacing w:after="0" w:line="276" w:lineRule="auto"/>
        <w:jc w:val="center"/>
        <w:rPr>
          <w:b/>
          <w:sz w:val="28"/>
          <w:szCs w:val="28"/>
        </w:rPr>
      </w:pPr>
      <w:r w:rsidRPr="00C125F0">
        <w:rPr>
          <w:b/>
          <w:sz w:val="28"/>
          <w:szCs w:val="28"/>
        </w:rPr>
        <w:t xml:space="preserve">5. Инвестиции </w:t>
      </w:r>
    </w:p>
    <w:p w:rsidR="0064222E" w:rsidRDefault="0064222E" w:rsidP="0064222E">
      <w:pPr>
        <w:spacing w:line="276" w:lineRule="auto"/>
        <w:ind w:firstLine="708"/>
        <w:jc w:val="both"/>
        <w:rPr>
          <w:sz w:val="28"/>
          <w:szCs w:val="28"/>
        </w:rPr>
      </w:pPr>
      <w:r w:rsidRPr="00C125F0">
        <w:rPr>
          <w:sz w:val="28"/>
          <w:szCs w:val="28"/>
        </w:rPr>
        <w:t xml:space="preserve">Инвестиционная деятельность </w:t>
      </w:r>
      <w:r>
        <w:rPr>
          <w:sz w:val="28"/>
          <w:szCs w:val="28"/>
        </w:rPr>
        <w:t>Казулинского</w:t>
      </w:r>
      <w:r w:rsidRPr="00C125F0">
        <w:rPr>
          <w:sz w:val="28"/>
          <w:szCs w:val="28"/>
        </w:rPr>
        <w:t xml:space="preserve"> сельского поселения в ос</w:t>
      </w:r>
      <w:r>
        <w:rPr>
          <w:sz w:val="28"/>
          <w:szCs w:val="28"/>
        </w:rPr>
        <w:t xml:space="preserve">новном складывается из </w:t>
      </w:r>
      <w:r w:rsidRPr="00C125F0">
        <w:rPr>
          <w:sz w:val="28"/>
          <w:szCs w:val="28"/>
        </w:rPr>
        <w:t>приобретения основных средств Администрацией поселения.</w:t>
      </w:r>
    </w:p>
    <w:p w:rsidR="0064222E" w:rsidRPr="00C125F0" w:rsidRDefault="0064222E" w:rsidP="0064222E">
      <w:pPr>
        <w:spacing w:line="276" w:lineRule="auto"/>
        <w:ind w:firstLine="708"/>
        <w:jc w:val="both"/>
        <w:rPr>
          <w:sz w:val="28"/>
          <w:szCs w:val="28"/>
        </w:rPr>
      </w:pPr>
    </w:p>
    <w:p w:rsidR="0064222E" w:rsidRPr="00C125F0" w:rsidRDefault="0064222E" w:rsidP="0064222E">
      <w:pPr>
        <w:pStyle w:val="2"/>
        <w:spacing w:line="276" w:lineRule="auto"/>
        <w:jc w:val="center"/>
        <w:rPr>
          <w:b/>
          <w:sz w:val="28"/>
          <w:szCs w:val="28"/>
        </w:rPr>
      </w:pPr>
      <w:r>
        <w:rPr>
          <w:b/>
          <w:sz w:val="28"/>
          <w:szCs w:val="28"/>
        </w:rPr>
        <w:t>6</w:t>
      </w:r>
      <w:r w:rsidRPr="00C125F0">
        <w:rPr>
          <w:b/>
          <w:sz w:val="28"/>
          <w:szCs w:val="28"/>
        </w:rPr>
        <w:t>. Труд и занятость</w:t>
      </w:r>
    </w:p>
    <w:p w:rsidR="0064222E" w:rsidRPr="00C125F0" w:rsidRDefault="0064222E" w:rsidP="0064222E">
      <w:pPr>
        <w:spacing w:line="276" w:lineRule="auto"/>
        <w:ind w:firstLine="720"/>
        <w:jc w:val="both"/>
        <w:rPr>
          <w:sz w:val="28"/>
          <w:szCs w:val="28"/>
        </w:rPr>
      </w:pPr>
      <w:r>
        <w:rPr>
          <w:sz w:val="28"/>
          <w:szCs w:val="28"/>
        </w:rPr>
        <w:t>О</w:t>
      </w:r>
      <w:r w:rsidRPr="00C125F0">
        <w:rPr>
          <w:sz w:val="28"/>
          <w:szCs w:val="28"/>
        </w:rPr>
        <w:t>трицательным фактором экономического развития</w:t>
      </w:r>
      <w:r>
        <w:rPr>
          <w:sz w:val="28"/>
          <w:szCs w:val="28"/>
        </w:rPr>
        <w:t xml:space="preserve"> Казулинского сельского поселения является то, что на территории поселения отсутствуют </w:t>
      </w:r>
      <w:r w:rsidRPr="00C125F0">
        <w:rPr>
          <w:sz w:val="28"/>
          <w:szCs w:val="28"/>
        </w:rPr>
        <w:t>предприяти</w:t>
      </w:r>
      <w:r>
        <w:rPr>
          <w:sz w:val="28"/>
          <w:szCs w:val="28"/>
        </w:rPr>
        <w:t>я</w:t>
      </w:r>
      <w:r w:rsidRPr="00C125F0">
        <w:rPr>
          <w:sz w:val="28"/>
          <w:szCs w:val="28"/>
        </w:rPr>
        <w:t xml:space="preserve"> промышленности</w:t>
      </w:r>
      <w:r>
        <w:rPr>
          <w:sz w:val="28"/>
          <w:szCs w:val="28"/>
        </w:rPr>
        <w:t>.</w:t>
      </w:r>
      <w:r w:rsidRPr="00C125F0">
        <w:rPr>
          <w:sz w:val="28"/>
          <w:szCs w:val="28"/>
        </w:rPr>
        <w:t xml:space="preserve"> </w:t>
      </w:r>
      <w:r>
        <w:rPr>
          <w:sz w:val="28"/>
          <w:szCs w:val="28"/>
        </w:rPr>
        <w:t>Люди в основном заняты в сельском хозяйстве и на предприятиях бюджетной сферы деятельности (школа, администрация поселения, культура).</w:t>
      </w:r>
    </w:p>
    <w:p w:rsidR="0064222E" w:rsidRPr="00C125F0" w:rsidRDefault="0064222E" w:rsidP="0064222E">
      <w:pPr>
        <w:pStyle w:val="2"/>
        <w:spacing w:line="276" w:lineRule="auto"/>
        <w:rPr>
          <w:bCs/>
          <w:sz w:val="28"/>
          <w:szCs w:val="28"/>
          <w:highlight w:val="yellow"/>
        </w:rPr>
      </w:pPr>
    </w:p>
    <w:p w:rsidR="0064222E" w:rsidRPr="00C125F0" w:rsidRDefault="0064222E" w:rsidP="0064222E">
      <w:pPr>
        <w:spacing w:line="276" w:lineRule="auto"/>
        <w:ind w:firstLine="709"/>
        <w:jc w:val="center"/>
        <w:rPr>
          <w:b/>
          <w:sz w:val="28"/>
          <w:szCs w:val="28"/>
        </w:rPr>
      </w:pPr>
      <w:r>
        <w:rPr>
          <w:b/>
          <w:sz w:val="28"/>
          <w:szCs w:val="28"/>
        </w:rPr>
        <w:t>7</w:t>
      </w:r>
      <w:r w:rsidRPr="00C125F0">
        <w:rPr>
          <w:b/>
          <w:sz w:val="28"/>
          <w:szCs w:val="28"/>
        </w:rPr>
        <w:t>. Бюджет муниципального образования</w:t>
      </w:r>
    </w:p>
    <w:p w:rsidR="0064222E" w:rsidRDefault="0064222E" w:rsidP="0064222E">
      <w:pPr>
        <w:spacing w:line="276" w:lineRule="auto"/>
        <w:ind w:firstLine="708"/>
        <w:jc w:val="both"/>
        <w:rPr>
          <w:sz w:val="28"/>
          <w:szCs w:val="28"/>
        </w:rPr>
      </w:pPr>
      <w:r w:rsidRPr="00C125F0">
        <w:rPr>
          <w:bCs/>
          <w:sz w:val="28"/>
          <w:szCs w:val="28"/>
        </w:rPr>
        <w:t>Главным финансовым инструментом для достижения стабильности социально-экономического</w:t>
      </w:r>
      <w:r>
        <w:rPr>
          <w:bCs/>
          <w:sz w:val="28"/>
          <w:szCs w:val="28"/>
        </w:rPr>
        <w:t xml:space="preserve"> р</w:t>
      </w:r>
      <w:r w:rsidRPr="00C125F0">
        <w:rPr>
          <w:bCs/>
          <w:sz w:val="28"/>
          <w:szCs w:val="28"/>
        </w:rPr>
        <w:t>азвития</w:t>
      </w:r>
      <w:r>
        <w:rPr>
          <w:bCs/>
          <w:sz w:val="28"/>
          <w:szCs w:val="28"/>
        </w:rPr>
        <w:t xml:space="preserve"> Казулинского </w:t>
      </w:r>
      <w:r w:rsidRPr="00C125F0">
        <w:rPr>
          <w:bCs/>
          <w:sz w:val="28"/>
          <w:szCs w:val="28"/>
        </w:rPr>
        <w:t>сельского</w:t>
      </w:r>
      <w:r>
        <w:rPr>
          <w:bCs/>
          <w:sz w:val="28"/>
          <w:szCs w:val="28"/>
        </w:rPr>
        <w:t xml:space="preserve"> </w:t>
      </w:r>
      <w:r w:rsidRPr="00C125F0">
        <w:rPr>
          <w:bCs/>
          <w:sz w:val="28"/>
          <w:szCs w:val="28"/>
        </w:rPr>
        <w:t>поселения,</w:t>
      </w:r>
      <w:r>
        <w:rPr>
          <w:bCs/>
          <w:sz w:val="28"/>
          <w:szCs w:val="28"/>
        </w:rPr>
        <w:t xml:space="preserve"> </w:t>
      </w:r>
      <w:r w:rsidRPr="00C125F0">
        <w:rPr>
          <w:bCs/>
          <w:sz w:val="28"/>
          <w:szCs w:val="28"/>
        </w:rPr>
        <w:t>безусловно, служит бюджет.</w:t>
      </w:r>
      <w:r w:rsidRPr="00C125F0">
        <w:rPr>
          <w:sz w:val="28"/>
          <w:szCs w:val="28"/>
        </w:rPr>
        <w:t xml:space="preserve"> Первой и основной составляющей развития поселения является обеспеченность финансами</w:t>
      </w:r>
      <w:r>
        <w:rPr>
          <w:sz w:val="28"/>
          <w:szCs w:val="28"/>
        </w:rPr>
        <w:t>.</w:t>
      </w:r>
      <w:r w:rsidRPr="00C125F0">
        <w:rPr>
          <w:sz w:val="28"/>
          <w:szCs w:val="28"/>
        </w:rPr>
        <w:t xml:space="preserve"> </w:t>
      </w:r>
      <w:r>
        <w:rPr>
          <w:sz w:val="28"/>
          <w:szCs w:val="28"/>
        </w:rPr>
        <w:t>Д</w:t>
      </w:r>
      <w:r w:rsidRPr="00C125F0">
        <w:rPr>
          <w:sz w:val="28"/>
          <w:szCs w:val="28"/>
        </w:rPr>
        <w:t xml:space="preserve">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w:t>
      </w:r>
      <w:r>
        <w:rPr>
          <w:sz w:val="28"/>
          <w:szCs w:val="28"/>
        </w:rPr>
        <w:t>Советом депутатов</w:t>
      </w:r>
      <w:r w:rsidRPr="00C125F0">
        <w:rPr>
          <w:sz w:val="28"/>
          <w:szCs w:val="28"/>
        </w:rPr>
        <w:t xml:space="preserve"> </w:t>
      </w:r>
      <w:r>
        <w:rPr>
          <w:sz w:val="28"/>
          <w:szCs w:val="28"/>
        </w:rPr>
        <w:t xml:space="preserve">Казулинского </w:t>
      </w:r>
      <w:r w:rsidRPr="00C125F0">
        <w:rPr>
          <w:sz w:val="28"/>
          <w:szCs w:val="28"/>
        </w:rPr>
        <w:t>сельско</w:t>
      </w:r>
      <w:r>
        <w:rPr>
          <w:sz w:val="28"/>
          <w:szCs w:val="28"/>
        </w:rPr>
        <w:t>го</w:t>
      </w:r>
      <w:r w:rsidRPr="00C125F0">
        <w:rPr>
          <w:sz w:val="28"/>
          <w:szCs w:val="28"/>
        </w:rPr>
        <w:t xml:space="preserve"> поселени</w:t>
      </w:r>
      <w:r>
        <w:rPr>
          <w:sz w:val="28"/>
          <w:szCs w:val="28"/>
        </w:rPr>
        <w:t>я Сафоновского района Смоленской области</w:t>
      </w:r>
      <w:r w:rsidRPr="00C125F0">
        <w:rPr>
          <w:sz w:val="28"/>
          <w:szCs w:val="28"/>
        </w:rPr>
        <w:t xml:space="preserve"> после проведения публичных слушаний. </w:t>
      </w:r>
    </w:p>
    <w:p w:rsidR="0064222E" w:rsidRDefault="0064222E" w:rsidP="0064222E">
      <w:pPr>
        <w:spacing w:line="276" w:lineRule="auto"/>
        <w:ind w:firstLine="709"/>
        <w:jc w:val="both"/>
        <w:rPr>
          <w:sz w:val="28"/>
          <w:szCs w:val="28"/>
        </w:rPr>
      </w:pPr>
      <w:r>
        <w:rPr>
          <w:sz w:val="28"/>
          <w:szCs w:val="28"/>
        </w:rPr>
        <w:t>Доходная часть бюджета муниципального образования Казулинского сельского поселения Сафоновского района Смоленской области за 9 месяцев 2023 года выполнена на 75,7% или в сумме 2550,7</w:t>
      </w:r>
      <w:r w:rsidRPr="00666D2C">
        <w:rPr>
          <w:sz w:val="28"/>
          <w:szCs w:val="28"/>
        </w:rPr>
        <w:t xml:space="preserve"> тыс</w:t>
      </w:r>
      <w:r>
        <w:rPr>
          <w:sz w:val="28"/>
          <w:szCs w:val="28"/>
        </w:rPr>
        <w:t xml:space="preserve">. руб. к утвержденному плану 3368,5 </w:t>
      </w:r>
      <w:r w:rsidRPr="00666D2C">
        <w:rPr>
          <w:sz w:val="28"/>
          <w:szCs w:val="28"/>
        </w:rPr>
        <w:t>тыс.</w:t>
      </w:r>
      <w:r>
        <w:rPr>
          <w:sz w:val="28"/>
          <w:szCs w:val="28"/>
        </w:rPr>
        <w:t xml:space="preserve"> руб.</w:t>
      </w:r>
    </w:p>
    <w:p w:rsidR="0064222E" w:rsidRDefault="0064222E" w:rsidP="0064222E">
      <w:pPr>
        <w:spacing w:line="276" w:lineRule="auto"/>
        <w:ind w:firstLine="709"/>
        <w:jc w:val="both"/>
        <w:rPr>
          <w:sz w:val="28"/>
          <w:szCs w:val="28"/>
        </w:rPr>
      </w:pPr>
      <w:proofErr w:type="gramStart"/>
      <w:r>
        <w:rPr>
          <w:sz w:val="28"/>
          <w:szCs w:val="28"/>
        </w:rPr>
        <w:t>Налоговые и неналоговые доходы за 9 месяцев 2023 года  выполнены на 84,2</w:t>
      </w:r>
      <w:r w:rsidRPr="00666D2C">
        <w:rPr>
          <w:sz w:val="28"/>
          <w:szCs w:val="28"/>
        </w:rPr>
        <w:t>%</w:t>
      </w:r>
      <w:r>
        <w:rPr>
          <w:sz w:val="28"/>
          <w:szCs w:val="28"/>
        </w:rPr>
        <w:t xml:space="preserve"> или в сумме 379,4</w:t>
      </w:r>
      <w:r w:rsidRPr="00F62B6B">
        <w:rPr>
          <w:sz w:val="28"/>
          <w:szCs w:val="28"/>
        </w:rPr>
        <w:t>тыс.</w:t>
      </w:r>
      <w:r>
        <w:rPr>
          <w:sz w:val="28"/>
          <w:szCs w:val="28"/>
        </w:rPr>
        <w:t xml:space="preserve"> руб. к утвержденному плану 450,6</w:t>
      </w:r>
      <w:r w:rsidRPr="00666D2C">
        <w:rPr>
          <w:sz w:val="28"/>
          <w:szCs w:val="28"/>
        </w:rPr>
        <w:t xml:space="preserve"> тыс.</w:t>
      </w:r>
      <w:r>
        <w:rPr>
          <w:sz w:val="28"/>
          <w:szCs w:val="28"/>
        </w:rPr>
        <w:t xml:space="preserve"> руб.</w:t>
      </w:r>
      <w:r>
        <w:rPr>
          <w:sz w:val="28"/>
          <w:szCs w:val="28"/>
        </w:rPr>
        <w:br/>
      </w:r>
      <w:r>
        <w:rPr>
          <w:sz w:val="28"/>
          <w:szCs w:val="28"/>
        </w:rPr>
        <w:lastRenderedPageBreak/>
        <w:t xml:space="preserve">           Безвозмездные поступления, в том числе безвозмездные поступления от других бюджетов бюджетной системы Российской Федерации, за 9 месяцев  2023 года выполнены на 74,4</w:t>
      </w:r>
      <w:r w:rsidRPr="006C210E">
        <w:rPr>
          <w:sz w:val="28"/>
          <w:szCs w:val="28"/>
        </w:rPr>
        <w:t xml:space="preserve">% или в сумме </w:t>
      </w:r>
      <w:r>
        <w:rPr>
          <w:sz w:val="28"/>
          <w:szCs w:val="28"/>
        </w:rPr>
        <w:t>2171,3</w:t>
      </w:r>
      <w:r w:rsidRPr="006C210E">
        <w:rPr>
          <w:sz w:val="28"/>
          <w:szCs w:val="28"/>
        </w:rPr>
        <w:t xml:space="preserve"> тыс. рублей к утве</w:t>
      </w:r>
      <w:r>
        <w:rPr>
          <w:sz w:val="28"/>
          <w:szCs w:val="28"/>
        </w:rPr>
        <w:t>ржденному плану</w:t>
      </w:r>
      <w:r w:rsidRPr="006C210E">
        <w:rPr>
          <w:sz w:val="28"/>
          <w:szCs w:val="28"/>
        </w:rPr>
        <w:t xml:space="preserve"> </w:t>
      </w:r>
      <w:r>
        <w:rPr>
          <w:sz w:val="28"/>
          <w:szCs w:val="28"/>
        </w:rPr>
        <w:t>2917,9</w:t>
      </w:r>
      <w:r w:rsidRPr="006C210E">
        <w:rPr>
          <w:sz w:val="28"/>
          <w:szCs w:val="28"/>
        </w:rPr>
        <w:t xml:space="preserve"> тыс. руб., из них</w:t>
      </w:r>
      <w:r>
        <w:rPr>
          <w:sz w:val="28"/>
          <w:szCs w:val="28"/>
        </w:rPr>
        <w:t>:</w:t>
      </w:r>
      <w:proofErr w:type="gramEnd"/>
    </w:p>
    <w:p w:rsidR="0064222E" w:rsidRDefault="0064222E" w:rsidP="0064222E">
      <w:pPr>
        <w:spacing w:line="276" w:lineRule="auto"/>
        <w:ind w:firstLine="709"/>
        <w:jc w:val="both"/>
        <w:rPr>
          <w:sz w:val="28"/>
          <w:szCs w:val="28"/>
        </w:rPr>
      </w:pPr>
      <w:r>
        <w:rPr>
          <w:sz w:val="28"/>
          <w:szCs w:val="28"/>
        </w:rPr>
        <w:t xml:space="preserve">- дотации бюджетам сельских поселений на выравнивание бюджетной обеспеченности из бюджетов муниципальных районов </w:t>
      </w:r>
      <w:r w:rsidRPr="006C210E">
        <w:rPr>
          <w:sz w:val="28"/>
          <w:szCs w:val="28"/>
        </w:rPr>
        <w:t>поступил</w:t>
      </w:r>
      <w:r>
        <w:rPr>
          <w:sz w:val="28"/>
          <w:szCs w:val="28"/>
        </w:rPr>
        <w:t>и</w:t>
      </w:r>
      <w:r w:rsidRPr="006C210E">
        <w:rPr>
          <w:sz w:val="28"/>
          <w:szCs w:val="28"/>
        </w:rPr>
        <w:t xml:space="preserve"> </w:t>
      </w:r>
      <w:r>
        <w:rPr>
          <w:sz w:val="28"/>
          <w:szCs w:val="28"/>
        </w:rPr>
        <w:t>2159,4</w:t>
      </w:r>
      <w:r w:rsidRPr="006C210E">
        <w:rPr>
          <w:sz w:val="28"/>
          <w:szCs w:val="28"/>
        </w:rPr>
        <w:t xml:space="preserve"> тыс. рублей или </w:t>
      </w:r>
      <w:r>
        <w:rPr>
          <w:sz w:val="28"/>
          <w:szCs w:val="28"/>
        </w:rPr>
        <w:t>75,0</w:t>
      </w:r>
      <w:r w:rsidRPr="006C210E">
        <w:rPr>
          <w:sz w:val="28"/>
          <w:szCs w:val="28"/>
        </w:rPr>
        <w:t xml:space="preserve">% к утвержденному плану </w:t>
      </w:r>
      <w:r>
        <w:rPr>
          <w:sz w:val="28"/>
          <w:szCs w:val="28"/>
        </w:rPr>
        <w:t>2879,5</w:t>
      </w:r>
      <w:r w:rsidRPr="006C210E">
        <w:rPr>
          <w:sz w:val="28"/>
          <w:szCs w:val="28"/>
        </w:rPr>
        <w:t xml:space="preserve"> тыс. руб.;</w:t>
      </w:r>
    </w:p>
    <w:p w:rsidR="0064222E" w:rsidRDefault="0064222E" w:rsidP="0064222E">
      <w:pPr>
        <w:spacing w:line="276" w:lineRule="auto"/>
        <w:ind w:firstLine="709"/>
        <w:jc w:val="both"/>
        <w:rPr>
          <w:sz w:val="28"/>
          <w:szCs w:val="28"/>
        </w:rPr>
      </w:pPr>
      <w:r>
        <w:rPr>
          <w:sz w:val="28"/>
          <w:szCs w:val="28"/>
        </w:rPr>
        <w:t>-</w:t>
      </w:r>
      <w:r w:rsidRPr="00604463">
        <w:rPr>
          <w:color w:val="000000"/>
          <w:sz w:val="28"/>
          <w:szCs w:val="18"/>
        </w:rPr>
        <w:t xml:space="preserve">субвенции бюджетам сельских поселений на осуществление первичного </w:t>
      </w:r>
      <w:r>
        <w:rPr>
          <w:color w:val="000000"/>
          <w:sz w:val="28"/>
          <w:szCs w:val="18"/>
        </w:rPr>
        <w:t xml:space="preserve">   </w:t>
      </w:r>
      <w:r w:rsidRPr="00604463">
        <w:rPr>
          <w:color w:val="000000"/>
          <w:sz w:val="28"/>
          <w:szCs w:val="18"/>
        </w:rPr>
        <w:t>воинского учета органами местного самоуправления поселений, муниципальных и городских округов</w:t>
      </w:r>
      <w:r>
        <w:rPr>
          <w:sz w:val="28"/>
          <w:szCs w:val="28"/>
        </w:rPr>
        <w:t>, поступили 11,9</w:t>
      </w:r>
      <w:r w:rsidRPr="006C210E">
        <w:rPr>
          <w:sz w:val="28"/>
          <w:szCs w:val="28"/>
        </w:rPr>
        <w:t xml:space="preserve"> тыс. рублей или </w:t>
      </w:r>
      <w:r>
        <w:rPr>
          <w:sz w:val="28"/>
          <w:szCs w:val="28"/>
        </w:rPr>
        <w:t>31,0</w:t>
      </w:r>
      <w:r w:rsidRPr="006C210E">
        <w:rPr>
          <w:sz w:val="28"/>
          <w:szCs w:val="28"/>
        </w:rPr>
        <w:t xml:space="preserve">% к утвержденному плану </w:t>
      </w:r>
      <w:r>
        <w:rPr>
          <w:sz w:val="28"/>
          <w:szCs w:val="28"/>
        </w:rPr>
        <w:t>38,4 тыс. руб</w:t>
      </w:r>
      <w:proofErr w:type="gramStart"/>
      <w:r>
        <w:rPr>
          <w:sz w:val="28"/>
          <w:szCs w:val="28"/>
        </w:rPr>
        <w:t>..</w:t>
      </w:r>
      <w:proofErr w:type="gramEnd"/>
    </w:p>
    <w:p w:rsidR="0064222E" w:rsidRDefault="0064222E" w:rsidP="0064222E">
      <w:pPr>
        <w:spacing w:line="276" w:lineRule="auto"/>
        <w:ind w:firstLine="709"/>
        <w:jc w:val="both"/>
        <w:rPr>
          <w:sz w:val="28"/>
          <w:szCs w:val="28"/>
        </w:rPr>
      </w:pPr>
      <w:r>
        <w:rPr>
          <w:sz w:val="28"/>
          <w:szCs w:val="28"/>
        </w:rPr>
        <w:t xml:space="preserve">  </w:t>
      </w:r>
      <w:r w:rsidRPr="00E67207">
        <w:rPr>
          <w:sz w:val="28"/>
          <w:szCs w:val="28"/>
        </w:rPr>
        <w:t>Расходная часть</w:t>
      </w:r>
      <w:r>
        <w:rPr>
          <w:sz w:val="28"/>
          <w:szCs w:val="28"/>
        </w:rPr>
        <w:t xml:space="preserve"> бюджета муниципального образования Казулинского сельского поселения Сафоновского района Смоленской области за 9 месяцев  2023 года к утвержденному плану выполнена </w:t>
      </w:r>
      <w:r w:rsidRPr="006B642F">
        <w:rPr>
          <w:sz w:val="28"/>
          <w:szCs w:val="28"/>
        </w:rPr>
        <w:t xml:space="preserve">на  </w:t>
      </w:r>
      <w:r>
        <w:rPr>
          <w:sz w:val="28"/>
          <w:szCs w:val="28"/>
        </w:rPr>
        <w:t>62,8</w:t>
      </w:r>
      <w:r w:rsidRPr="006B642F">
        <w:rPr>
          <w:sz w:val="28"/>
          <w:szCs w:val="28"/>
        </w:rPr>
        <w:t xml:space="preserve">% или в сумме </w:t>
      </w:r>
      <w:r>
        <w:rPr>
          <w:sz w:val="28"/>
          <w:szCs w:val="28"/>
        </w:rPr>
        <w:t>2593,1</w:t>
      </w:r>
      <w:r w:rsidRPr="006B642F">
        <w:rPr>
          <w:sz w:val="28"/>
          <w:szCs w:val="28"/>
        </w:rPr>
        <w:t xml:space="preserve"> тыс. руб. к утвержденному плану </w:t>
      </w:r>
      <w:r>
        <w:rPr>
          <w:sz w:val="28"/>
          <w:szCs w:val="28"/>
        </w:rPr>
        <w:t>4129,5</w:t>
      </w:r>
      <w:r w:rsidRPr="006B642F">
        <w:rPr>
          <w:sz w:val="28"/>
          <w:szCs w:val="28"/>
        </w:rPr>
        <w:t xml:space="preserve"> тыс. руб.</w:t>
      </w:r>
    </w:p>
    <w:p w:rsidR="0064222E" w:rsidRPr="00C125F0" w:rsidRDefault="0064222E" w:rsidP="0064222E">
      <w:pPr>
        <w:spacing w:line="276" w:lineRule="auto"/>
        <w:ind w:firstLine="709"/>
        <w:jc w:val="both"/>
        <w:rPr>
          <w:sz w:val="28"/>
          <w:szCs w:val="28"/>
        </w:rPr>
      </w:pPr>
      <w:r w:rsidRPr="00C125F0">
        <w:rPr>
          <w:sz w:val="28"/>
          <w:szCs w:val="28"/>
        </w:rPr>
        <w:t xml:space="preserve">Исполнение бюджета поселения осуществляется в течение года, каждый квартал информация об исполнении бюджета размещается на официальном сайте. </w:t>
      </w:r>
    </w:p>
    <w:p w:rsidR="0064222E" w:rsidRPr="00C125F0" w:rsidRDefault="0064222E" w:rsidP="0064222E">
      <w:pPr>
        <w:shd w:val="clear" w:color="auto" w:fill="FFFFFF"/>
        <w:spacing w:after="122" w:line="276" w:lineRule="auto"/>
        <w:ind w:firstLine="709"/>
        <w:jc w:val="both"/>
        <w:rPr>
          <w:sz w:val="28"/>
          <w:szCs w:val="28"/>
        </w:rPr>
      </w:pPr>
      <w:r w:rsidRPr="00C125F0">
        <w:rPr>
          <w:sz w:val="28"/>
          <w:szCs w:val="28"/>
        </w:rPr>
        <w:t>Бюджетные средства расходуются с максимальной эффективностью.</w:t>
      </w:r>
      <w:r>
        <w:rPr>
          <w:sz w:val="28"/>
          <w:szCs w:val="28"/>
        </w:rPr>
        <w:t xml:space="preserve"> </w:t>
      </w:r>
      <w:r w:rsidRPr="00C125F0">
        <w:rPr>
          <w:sz w:val="28"/>
          <w:szCs w:val="28"/>
        </w:rPr>
        <w:t>Основны</w:t>
      </w:r>
      <w:r>
        <w:rPr>
          <w:sz w:val="28"/>
          <w:szCs w:val="28"/>
        </w:rPr>
        <w:t>ми направлениями</w:t>
      </w:r>
      <w:r w:rsidRPr="00C125F0">
        <w:rPr>
          <w:sz w:val="28"/>
          <w:szCs w:val="28"/>
        </w:rPr>
        <w:t xml:space="preserve"> расходования бюджетных средств являлась оплата услуг</w:t>
      </w:r>
      <w:r>
        <w:rPr>
          <w:sz w:val="28"/>
          <w:szCs w:val="28"/>
        </w:rPr>
        <w:t xml:space="preserve"> по обслуживанию коммунального хозяйства поселения</w:t>
      </w:r>
      <w:r w:rsidRPr="00C125F0">
        <w:rPr>
          <w:sz w:val="28"/>
          <w:szCs w:val="28"/>
        </w:rPr>
        <w:t>, благоустройство территории сельского поселения,</w:t>
      </w:r>
      <w:r>
        <w:rPr>
          <w:sz w:val="28"/>
          <w:szCs w:val="28"/>
        </w:rPr>
        <w:t xml:space="preserve"> ремонт дорог,</w:t>
      </w:r>
      <w:r w:rsidRPr="00C125F0">
        <w:rPr>
          <w:sz w:val="28"/>
          <w:szCs w:val="28"/>
        </w:rPr>
        <w:t xml:space="preserve"> своевременная выплата </w:t>
      </w:r>
      <w:r>
        <w:rPr>
          <w:sz w:val="28"/>
          <w:szCs w:val="28"/>
        </w:rPr>
        <w:t xml:space="preserve">заработной </w:t>
      </w:r>
      <w:r w:rsidRPr="00C125F0">
        <w:rPr>
          <w:sz w:val="28"/>
          <w:szCs w:val="28"/>
        </w:rPr>
        <w:t xml:space="preserve">платы работникам </w:t>
      </w:r>
      <w:r>
        <w:rPr>
          <w:sz w:val="28"/>
          <w:szCs w:val="28"/>
        </w:rPr>
        <w:t>администрации</w:t>
      </w:r>
      <w:r w:rsidRPr="00C125F0">
        <w:rPr>
          <w:sz w:val="28"/>
          <w:szCs w:val="28"/>
        </w:rPr>
        <w:t>.</w:t>
      </w:r>
    </w:p>
    <w:p w:rsidR="0064222E" w:rsidRPr="00C125F0" w:rsidRDefault="0064222E" w:rsidP="0064222E">
      <w:pPr>
        <w:spacing w:line="276" w:lineRule="auto"/>
        <w:ind w:firstLine="708"/>
        <w:jc w:val="center"/>
        <w:rPr>
          <w:b/>
          <w:sz w:val="28"/>
          <w:szCs w:val="28"/>
        </w:rPr>
      </w:pPr>
    </w:p>
    <w:p w:rsidR="0064222E" w:rsidRPr="00C125F0" w:rsidRDefault="0064222E" w:rsidP="0064222E">
      <w:pPr>
        <w:spacing w:line="276" w:lineRule="auto"/>
        <w:ind w:firstLine="708"/>
        <w:jc w:val="center"/>
        <w:rPr>
          <w:b/>
          <w:sz w:val="28"/>
          <w:szCs w:val="28"/>
        </w:rPr>
      </w:pPr>
      <w:r>
        <w:rPr>
          <w:b/>
          <w:sz w:val="28"/>
          <w:szCs w:val="28"/>
        </w:rPr>
        <w:t>8</w:t>
      </w:r>
      <w:r w:rsidRPr="00C125F0">
        <w:rPr>
          <w:b/>
          <w:sz w:val="28"/>
          <w:szCs w:val="28"/>
        </w:rPr>
        <w:t>. Перечень основных проблемных вопросов развития муниципального образования, сдерживающих его социально-экономическое развитие</w:t>
      </w:r>
    </w:p>
    <w:p w:rsidR="0064222E" w:rsidRPr="00C125F0" w:rsidRDefault="0064222E" w:rsidP="0064222E">
      <w:pPr>
        <w:spacing w:line="276" w:lineRule="auto"/>
        <w:ind w:firstLine="708"/>
        <w:jc w:val="center"/>
        <w:rPr>
          <w:b/>
          <w:sz w:val="28"/>
          <w:szCs w:val="28"/>
        </w:rPr>
      </w:pPr>
    </w:p>
    <w:p w:rsidR="0064222E" w:rsidRPr="00C125F0" w:rsidRDefault="0064222E" w:rsidP="0064222E">
      <w:pPr>
        <w:spacing w:line="276" w:lineRule="auto"/>
        <w:ind w:firstLine="708"/>
        <w:jc w:val="both"/>
        <w:rPr>
          <w:sz w:val="28"/>
          <w:szCs w:val="28"/>
        </w:rPr>
      </w:pPr>
      <w:r w:rsidRPr="00C125F0">
        <w:rPr>
          <w:sz w:val="28"/>
          <w:szCs w:val="28"/>
        </w:rPr>
        <w:t xml:space="preserve">На территории муниципального образования </w:t>
      </w:r>
      <w:r>
        <w:rPr>
          <w:sz w:val="28"/>
          <w:szCs w:val="28"/>
        </w:rPr>
        <w:t>Казулинского</w:t>
      </w:r>
      <w:r w:rsidRPr="00C125F0">
        <w:rPr>
          <w:sz w:val="28"/>
          <w:szCs w:val="28"/>
        </w:rPr>
        <w:t xml:space="preserve"> сельско</w:t>
      </w:r>
      <w:r>
        <w:rPr>
          <w:sz w:val="28"/>
          <w:szCs w:val="28"/>
        </w:rPr>
        <w:t>го</w:t>
      </w:r>
      <w:r w:rsidRPr="00C125F0">
        <w:rPr>
          <w:sz w:val="28"/>
          <w:szCs w:val="28"/>
        </w:rPr>
        <w:t xml:space="preserve"> поселени</w:t>
      </w:r>
      <w:r>
        <w:rPr>
          <w:sz w:val="28"/>
          <w:szCs w:val="28"/>
        </w:rPr>
        <w:t>я</w:t>
      </w:r>
      <w:r w:rsidRPr="00C125F0">
        <w:rPr>
          <w:sz w:val="28"/>
          <w:szCs w:val="28"/>
        </w:rPr>
        <w:t xml:space="preserve"> </w:t>
      </w:r>
      <w:r>
        <w:rPr>
          <w:sz w:val="28"/>
          <w:szCs w:val="28"/>
        </w:rPr>
        <w:t xml:space="preserve">Сафоновского </w:t>
      </w:r>
      <w:r w:rsidRPr="00C125F0">
        <w:rPr>
          <w:sz w:val="28"/>
          <w:szCs w:val="28"/>
        </w:rPr>
        <w:t xml:space="preserve">района </w:t>
      </w:r>
      <w:r>
        <w:rPr>
          <w:sz w:val="28"/>
          <w:szCs w:val="28"/>
        </w:rPr>
        <w:t xml:space="preserve">Смоленской </w:t>
      </w:r>
      <w:r w:rsidRPr="00C125F0">
        <w:rPr>
          <w:sz w:val="28"/>
          <w:szCs w:val="28"/>
        </w:rPr>
        <w:t xml:space="preserve">области отсутствуют </w:t>
      </w:r>
      <w:r>
        <w:rPr>
          <w:sz w:val="28"/>
          <w:szCs w:val="28"/>
        </w:rPr>
        <w:t>промышленные</w:t>
      </w:r>
      <w:r w:rsidRPr="00C125F0">
        <w:rPr>
          <w:sz w:val="28"/>
          <w:szCs w:val="28"/>
        </w:rPr>
        <w:t xml:space="preserve">, в связи с этим </w:t>
      </w:r>
      <w:r>
        <w:rPr>
          <w:sz w:val="28"/>
          <w:szCs w:val="28"/>
        </w:rPr>
        <w:t>– ограничено количество</w:t>
      </w:r>
      <w:r w:rsidRPr="00C125F0">
        <w:rPr>
          <w:sz w:val="28"/>
          <w:szCs w:val="28"/>
        </w:rPr>
        <w:t xml:space="preserve"> рабочих мест.</w:t>
      </w:r>
    </w:p>
    <w:p w:rsidR="0064222E" w:rsidRPr="00C125F0" w:rsidRDefault="0064222E" w:rsidP="0064222E">
      <w:pPr>
        <w:pStyle w:val="msonospacing0"/>
        <w:spacing w:before="0" w:beforeAutospacing="0" w:after="0" w:afterAutospacing="0" w:line="276" w:lineRule="auto"/>
        <w:ind w:firstLine="709"/>
        <w:jc w:val="both"/>
        <w:rPr>
          <w:sz w:val="28"/>
          <w:szCs w:val="28"/>
        </w:rPr>
      </w:pPr>
      <w:r>
        <w:rPr>
          <w:sz w:val="28"/>
          <w:szCs w:val="28"/>
        </w:rPr>
        <w:t>Местный бюджет является</w:t>
      </w:r>
      <w:r w:rsidRPr="00C125F0">
        <w:rPr>
          <w:sz w:val="28"/>
          <w:szCs w:val="28"/>
        </w:rPr>
        <w:t xml:space="preserve"> дотационн</w:t>
      </w:r>
      <w:r>
        <w:rPr>
          <w:sz w:val="28"/>
          <w:szCs w:val="28"/>
        </w:rPr>
        <w:t>ым.</w:t>
      </w:r>
    </w:p>
    <w:p w:rsidR="0064222E" w:rsidRPr="00C125F0" w:rsidRDefault="0064222E" w:rsidP="0064222E">
      <w:pPr>
        <w:pStyle w:val="msonospacing0"/>
        <w:spacing w:before="0" w:beforeAutospacing="0" w:after="0" w:afterAutospacing="0" w:line="276" w:lineRule="auto"/>
        <w:ind w:firstLine="709"/>
        <w:jc w:val="both"/>
        <w:rPr>
          <w:sz w:val="28"/>
          <w:szCs w:val="28"/>
        </w:rPr>
      </w:pPr>
      <w:r>
        <w:rPr>
          <w:sz w:val="28"/>
          <w:szCs w:val="28"/>
        </w:rPr>
        <w:t>С</w:t>
      </w:r>
      <w:r w:rsidRPr="00C125F0">
        <w:rPr>
          <w:sz w:val="28"/>
          <w:szCs w:val="28"/>
        </w:rPr>
        <w:t>лабая инвестиционная активность</w:t>
      </w:r>
      <w:r>
        <w:rPr>
          <w:sz w:val="28"/>
          <w:szCs w:val="28"/>
        </w:rPr>
        <w:t>.</w:t>
      </w:r>
    </w:p>
    <w:p w:rsidR="0064222E" w:rsidRPr="00C125F0" w:rsidRDefault="0064222E" w:rsidP="0064222E">
      <w:pPr>
        <w:pStyle w:val="msonospacing0"/>
        <w:spacing w:before="0" w:beforeAutospacing="0" w:after="0" w:afterAutospacing="0" w:line="276" w:lineRule="auto"/>
        <w:jc w:val="both"/>
        <w:rPr>
          <w:sz w:val="28"/>
          <w:szCs w:val="28"/>
        </w:rPr>
      </w:pPr>
      <w:r>
        <w:rPr>
          <w:sz w:val="28"/>
          <w:szCs w:val="28"/>
        </w:rPr>
        <w:t xml:space="preserve">          И</w:t>
      </w:r>
      <w:r w:rsidRPr="00C125F0">
        <w:rPr>
          <w:sz w:val="28"/>
          <w:szCs w:val="28"/>
        </w:rPr>
        <w:t>зношенность фондов жилищно-коммунального хозяйства</w:t>
      </w:r>
      <w:r>
        <w:rPr>
          <w:sz w:val="28"/>
          <w:szCs w:val="28"/>
        </w:rPr>
        <w:t>.</w:t>
      </w:r>
    </w:p>
    <w:p w:rsidR="0064222E" w:rsidRPr="00C125F0" w:rsidRDefault="0064222E" w:rsidP="0064222E">
      <w:pPr>
        <w:pStyle w:val="msonospacing0"/>
        <w:spacing w:before="0" w:beforeAutospacing="0" w:after="0" w:afterAutospacing="0" w:line="276" w:lineRule="auto"/>
        <w:ind w:firstLine="709"/>
        <w:jc w:val="both"/>
        <w:rPr>
          <w:sz w:val="28"/>
          <w:szCs w:val="28"/>
        </w:rPr>
      </w:pPr>
      <w:r>
        <w:rPr>
          <w:sz w:val="28"/>
          <w:szCs w:val="28"/>
        </w:rPr>
        <w:t>Н</w:t>
      </w:r>
      <w:r w:rsidRPr="00C125F0">
        <w:rPr>
          <w:sz w:val="28"/>
          <w:szCs w:val="28"/>
        </w:rPr>
        <w:t>еблагоприятная демографическая ситуация</w:t>
      </w:r>
      <w:r>
        <w:rPr>
          <w:sz w:val="28"/>
          <w:szCs w:val="28"/>
        </w:rPr>
        <w:t>.</w:t>
      </w:r>
    </w:p>
    <w:p w:rsidR="0064222E" w:rsidRPr="00C125F0" w:rsidRDefault="0064222E" w:rsidP="0064222E">
      <w:pPr>
        <w:pStyle w:val="msonospacing0"/>
        <w:spacing w:before="0" w:beforeAutospacing="0" w:after="0" w:afterAutospacing="0" w:line="276" w:lineRule="auto"/>
        <w:jc w:val="both"/>
        <w:rPr>
          <w:sz w:val="28"/>
          <w:szCs w:val="28"/>
        </w:rPr>
      </w:pPr>
      <w:r>
        <w:rPr>
          <w:sz w:val="28"/>
          <w:szCs w:val="28"/>
        </w:rPr>
        <w:t xml:space="preserve">         Н</w:t>
      </w:r>
      <w:r w:rsidRPr="00C125F0">
        <w:rPr>
          <w:sz w:val="28"/>
          <w:szCs w:val="28"/>
        </w:rPr>
        <w:t>едостаточный уровень реальной заработной платы и значительная межотраслевая дифференциация в уровне оплаты труда.</w:t>
      </w:r>
    </w:p>
    <w:p w:rsidR="0064222E" w:rsidRPr="00C125F0" w:rsidRDefault="0064222E" w:rsidP="0064222E">
      <w:pPr>
        <w:spacing w:line="276" w:lineRule="auto"/>
        <w:ind w:firstLine="708"/>
        <w:jc w:val="both"/>
        <w:rPr>
          <w:sz w:val="28"/>
          <w:szCs w:val="28"/>
        </w:rPr>
      </w:pPr>
    </w:p>
    <w:p w:rsidR="0064222E" w:rsidRPr="00C125F0" w:rsidRDefault="0064222E" w:rsidP="0064222E">
      <w:pPr>
        <w:spacing w:line="276" w:lineRule="auto"/>
        <w:rPr>
          <w:b/>
          <w:sz w:val="28"/>
          <w:szCs w:val="28"/>
        </w:rPr>
      </w:pPr>
    </w:p>
    <w:p w:rsidR="0064222E" w:rsidRPr="008B7855" w:rsidRDefault="0064222E" w:rsidP="0064222E">
      <w:pPr>
        <w:tabs>
          <w:tab w:val="left" w:pos="1830"/>
        </w:tabs>
        <w:rPr>
          <w:szCs w:val="32"/>
        </w:rPr>
      </w:pPr>
    </w:p>
    <w:p w:rsidR="0064222E" w:rsidRDefault="0064222E"/>
    <w:sectPr w:rsidR="0064222E" w:rsidSect="007E2258">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F11"/>
    <w:rsid w:val="0000385D"/>
    <w:rsid w:val="00005F3E"/>
    <w:rsid w:val="00025900"/>
    <w:rsid w:val="0005143E"/>
    <w:rsid w:val="00056706"/>
    <w:rsid w:val="00093CDB"/>
    <w:rsid w:val="000A062B"/>
    <w:rsid w:val="000D5D63"/>
    <w:rsid w:val="000E377A"/>
    <w:rsid w:val="000F3050"/>
    <w:rsid w:val="000F6249"/>
    <w:rsid w:val="0010739B"/>
    <w:rsid w:val="00142858"/>
    <w:rsid w:val="0015564D"/>
    <w:rsid w:val="00187C9A"/>
    <w:rsid w:val="001C7EDB"/>
    <w:rsid w:val="001E7270"/>
    <w:rsid w:val="001F01DB"/>
    <w:rsid w:val="002132C8"/>
    <w:rsid w:val="00266686"/>
    <w:rsid w:val="002A4AEA"/>
    <w:rsid w:val="002B1744"/>
    <w:rsid w:val="002C0253"/>
    <w:rsid w:val="002D4656"/>
    <w:rsid w:val="002E17B7"/>
    <w:rsid w:val="002E4886"/>
    <w:rsid w:val="00325402"/>
    <w:rsid w:val="00340333"/>
    <w:rsid w:val="003422E6"/>
    <w:rsid w:val="00366274"/>
    <w:rsid w:val="00375FB7"/>
    <w:rsid w:val="003840EE"/>
    <w:rsid w:val="003A64A0"/>
    <w:rsid w:val="003D0C05"/>
    <w:rsid w:val="003F781F"/>
    <w:rsid w:val="00410762"/>
    <w:rsid w:val="0043062D"/>
    <w:rsid w:val="0047352F"/>
    <w:rsid w:val="004A785C"/>
    <w:rsid w:val="004C0D67"/>
    <w:rsid w:val="004E01BD"/>
    <w:rsid w:val="005042F2"/>
    <w:rsid w:val="0052465D"/>
    <w:rsid w:val="00535126"/>
    <w:rsid w:val="00554F4A"/>
    <w:rsid w:val="00574DBE"/>
    <w:rsid w:val="00584E66"/>
    <w:rsid w:val="00590B27"/>
    <w:rsid w:val="00592F83"/>
    <w:rsid w:val="00593CFE"/>
    <w:rsid w:val="005A2284"/>
    <w:rsid w:val="005B0548"/>
    <w:rsid w:val="005B3AAF"/>
    <w:rsid w:val="005B5F41"/>
    <w:rsid w:val="005D1DA9"/>
    <w:rsid w:val="005D4CBD"/>
    <w:rsid w:val="005E5C56"/>
    <w:rsid w:val="00607BF3"/>
    <w:rsid w:val="0062093E"/>
    <w:rsid w:val="0064222E"/>
    <w:rsid w:val="00647FE7"/>
    <w:rsid w:val="00650E79"/>
    <w:rsid w:val="0067479A"/>
    <w:rsid w:val="00674FA4"/>
    <w:rsid w:val="00696A61"/>
    <w:rsid w:val="006A46B0"/>
    <w:rsid w:val="006A5028"/>
    <w:rsid w:val="006C07FE"/>
    <w:rsid w:val="006C53E1"/>
    <w:rsid w:val="006E0D89"/>
    <w:rsid w:val="006F4E3C"/>
    <w:rsid w:val="006F6B5A"/>
    <w:rsid w:val="00756A95"/>
    <w:rsid w:val="00761E5B"/>
    <w:rsid w:val="007A46C2"/>
    <w:rsid w:val="007C3937"/>
    <w:rsid w:val="007E2184"/>
    <w:rsid w:val="007E2258"/>
    <w:rsid w:val="00820B9E"/>
    <w:rsid w:val="00825F57"/>
    <w:rsid w:val="00830A78"/>
    <w:rsid w:val="00871CE0"/>
    <w:rsid w:val="00890292"/>
    <w:rsid w:val="008D5B3C"/>
    <w:rsid w:val="008E1A6E"/>
    <w:rsid w:val="008F733C"/>
    <w:rsid w:val="00902A8E"/>
    <w:rsid w:val="009038D5"/>
    <w:rsid w:val="00914B15"/>
    <w:rsid w:val="009164D7"/>
    <w:rsid w:val="009218E6"/>
    <w:rsid w:val="00924E65"/>
    <w:rsid w:val="00941E75"/>
    <w:rsid w:val="00953F11"/>
    <w:rsid w:val="009635D7"/>
    <w:rsid w:val="009A6AF2"/>
    <w:rsid w:val="009B2318"/>
    <w:rsid w:val="009E0A62"/>
    <w:rsid w:val="009E6905"/>
    <w:rsid w:val="00A209F0"/>
    <w:rsid w:val="00A24970"/>
    <w:rsid w:val="00A3005D"/>
    <w:rsid w:val="00A41D6B"/>
    <w:rsid w:val="00A50795"/>
    <w:rsid w:val="00A671EB"/>
    <w:rsid w:val="00A756F2"/>
    <w:rsid w:val="00AA74FE"/>
    <w:rsid w:val="00B27728"/>
    <w:rsid w:val="00B33437"/>
    <w:rsid w:val="00B4632E"/>
    <w:rsid w:val="00B47FCD"/>
    <w:rsid w:val="00B501C8"/>
    <w:rsid w:val="00B54503"/>
    <w:rsid w:val="00B63536"/>
    <w:rsid w:val="00B637E1"/>
    <w:rsid w:val="00B90DDD"/>
    <w:rsid w:val="00B92B02"/>
    <w:rsid w:val="00BA46C9"/>
    <w:rsid w:val="00BB38CD"/>
    <w:rsid w:val="00BC6862"/>
    <w:rsid w:val="00BF41BC"/>
    <w:rsid w:val="00C153A2"/>
    <w:rsid w:val="00C32FCC"/>
    <w:rsid w:val="00C41A31"/>
    <w:rsid w:val="00C82286"/>
    <w:rsid w:val="00CB2C1A"/>
    <w:rsid w:val="00CC1C80"/>
    <w:rsid w:val="00CC2528"/>
    <w:rsid w:val="00CC36A4"/>
    <w:rsid w:val="00CE4FC2"/>
    <w:rsid w:val="00D55107"/>
    <w:rsid w:val="00D628B4"/>
    <w:rsid w:val="00D87375"/>
    <w:rsid w:val="00D914CE"/>
    <w:rsid w:val="00DA07DA"/>
    <w:rsid w:val="00DB0660"/>
    <w:rsid w:val="00DB1958"/>
    <w:rsid w:val="00DB5120"/>
    <w:rsid w:val="00E251DE"/>
    <w:rsid w:val="00E47860"/>
    <w:rsid w:val="00E64443"/>
    <w:rsid w:val="00E64EBC"/>
    <w:rsid w:val="00E70DBD"/>
    <w:rsid w:val="00E7348B"/>
    <w:rsid w:val="00ED287C"/>
    <w:rsid w:val="00ED6405"/>
    <w:rsid w:val="00EE5C3C"/>
    <w:rsid w:val="00EF6D7B"/>
    <w:rsid w:val="00F1746A"/>
    <w:rsid w:val="00F329F0"/>
    <w:rsid w:val="00F32C54"/>
    <w:rsid w:val="00F44FF2"/>
    <w:rsid w:val="00F50F13"/>
    <w:rsid w:val="00F67637"/>
    <w:rsid w:val="00F77495"/>
    <w:rsid w:val="00F85D9F"/>
    <w:rsid w:val="00FC6004"/>
    <w:rsid w:val="00FD3DC8"/>
    <w:rsid w:val="00FE1DA7"/>
    <w:rsid w:val="00FE1F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6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54F4A"/>
    <w:rPr>
      <w:rFonts w:ascii="Segoe UI" w:hAnsi="Segoe UI" w:cs="Segoe UI"/>
      <w:sz w:val="18"/>
      <w:szCs w:val="18"/>
    </w:rPr>
  </w:style>
  <w:style w:type="character" w:customStyle="1" w:styleId="a4">
    <w:name w:val="Текст выноски Знак"/>
    <w:basedOn w:val="a0"/>
    <w:link w:val="a3"/>
    <w:uiPriority w:val="99"/>
    <w:semiHidden/>
    <w:locked/>
    <w:rsid w:val="00554F4A"/>
    <w:rPr>
      <w:rFonts w:ascii="Segoe UI" w:hAnsi="Segoe UI" w:cs="Segoe UI"/>
      <w:sz w:val="18"/>
      <w:szCs w:val="18"/>
      <w:lang w:eastAsia="ru-RU"/>
    </w:rPr>
  </w:style>
  <w:style w:type="paragraph" w:styleId="a5">
    <w:name w:val="Body Text"/>
    <w:basedOn w:val="a"/>
    <w:link w:val="a6"/>
    <w:rsid w:val="0064222E"/>
    <w:pPr>
      <w:ind w:right="-284"/>
      <w:jc w:val="center"/>
    </w:pPr>
    <w:rPr>
      <w:b/>
    </w:rPr>
  </w:style>
  <w:style w:type="character" w:customStyle="1" w:styleId="a6">
    <w:name w:val="Основной текст Знак"/>
    <w:basedOn w:val="a0"/>
    <w:link w:val="a5"/>
    <w:rsid w:val="0064222E"/>
    <w:rPr>
      <w:rFonts w:ascii="Times New Roman" w:eastAsia="Times New Roman" w:hAnsi="Times New Roman"/>
      <w:b/>
      <w:sz w:val="24"/>
      <w:szCs w:val="24"/>
    </w:rPr>
  </w:style>
  <w:style w:type="paragraph" w:styleId="2">
    <w:name w:val="Body Text 2"/>
    <w:basedOn w:val="a"/>
    <w:link w:val="20"/>
    <w:rsid w:val="0064222E"/>
    <w:pPr>
      <w:spacing w:after="120" w:line="480" w:lineRule="auto"/>
    </w:pPr>
  </w:style>
  <w:style w:type="character" w:customStyle="1" w:styleId="20">
    <w:name w:val="Основной текст 2 Знак"/>
    <w:basedOn w:val="a0"/>
    <w:link w:val="2"/>
    <w:rsid w:val="0064222E"/>
    <w:rPr>
      <w:rFonts w:ascii="Times New Roman" w:eastAsia="Times New Roman" w:hAnsi="Times New Roman"/>
      <w:sz w:val="24"/>
      <w:szCs w:val="24"/>
    </w:rPr>
  </w:style>
  <w:style w:type="paragraph" w:styleId="3">
    <w:name w:val="Body Text 3"/>
    <w:basedOn w:val="a"/>
    <w:link w:val="30"/>
    <w:rsid w:val="0064222E"/>
    <w:pPr>
      <w:spacing w:after="120"/>
    </w:pPr>
    <w:rPr>
      <w:sz w:val="16"/>
      <w:szCs w:val="16"/>
    </w:rPr>
  </w:style>
  <w:style w:type="character" w:customStyle="1" w:styleId="30">
    <w:name w:val="Основной текст 3 Знак"/>
    <w:basedOn w:val="a0"/>
    <w:link w:val="3"/>
    <w:rsid w:val="0064222E"/>
    <w:rPr>
      <w:rFonts w:ascii="Times New Roman" w:eastAsia="Times New Roman" w:hAnsi="Times New Roman"/>
      <w:sz w:val="16"/>
      <w:szCs w:val="16"/>
    </w:rPr>
  </w:style>
  <w:style w:type="paragraph" w:customStyle="1" w:styleId="msonospacing0">
    <w:name w:val="msonospacing"/>
    <w:basedOn w:val="a"/>
    <w:rsid w:val="006422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D4A7-F6A1-482E-AB24-FB29AC20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Дроздовы</dc:creator>
  <cp:keywords/>
  <dc:description/>
  <cp:lastModifiedBy>111</cp:lastModifiedBy>
  <cp:revision>52</cp:revision>
  <cp:lastPrinted>2021-11-22T09:21:00Z</cp:lastPrinted>
  <dcterms:created xsi:type="dcterms:W3CDTF">2016-12-08T13:09:00Z</dcterms:created>
  <dcterms:modified xsi:type="dcterms:W3CDTF">2023-11-15T08:43:00Z</dcterms:modified>
</cp:coreProperties>
</file>