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B4" w:rsidRPr="00446481" w:rsidRDefault="000025B4" w:rsidP="000025B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953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5B4" w:rsidRPr="00446481" w:rsidRDefault="000025B4" w:rsidP="000025B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6481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</w:t>
      </w:r>
      <w:r w:rsidR="008B094C">
        <w:rPr>
          <w:rFonts w:ascii="Times New Roman" w:eastAsia="Calibri" w:hAnsi="Times New Roman" w:cs="Times New Roman"/>
          <w:b/>
          <w:sz w:val="28"/>
          <w:szCs w:val="28"/>
        </w:rPr>
        <w:t>КАЗУЛИНСКОГО</w:t>
      </w:r>
      <w:r w:rsidRPr="00446481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САФОНОВСКОГО РАЙОНА СМОЛЕНСКОЙ ОБЛАСТИ</w:t>
      </w:r>
    </w:p>
    <w:p w:rsidR="000025B4" w:rsidRDefault="000025B4" w:rsidP="000025B4">
      <w:pPr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6481">
        <w:rPr>
          <w:rFonts w:ascii="Times New Roman" w:eastAsia="Calibri" w:hAnsi="Times New Roman" w:cs="Times New Roman"/>
          <w:b/>
          <w:sz w:val="28"/>
          <w:szCs w:val="28"/>
        </w:rPr>
        <w:t>П О С Т А Н О В Л Е Н И Е</w:t>
      </w:r>
    </w:p>
    <w:p w:rsidR="007B7E1E" w:rsidRPr="007B7E1E" w:rsidRDefault="007B7E1E" w:rsidP="007B7E1E">
      <w:pPr>
        <w:ind w:left="36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28.02.2022 г. № 3</w:t>
      </w:r>
    </w:p>
    <w:p w:rsidR="000025B4" w:rsidRPr="000025B4" w:rsidRDefault="000025B4" w:rsidP="00002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25B4" w:rsidRPr="000025B4" w:rsidRDefault="000025B4" w:rsidP="000025B4">
      <w:pPr>
        <w:spacing w:after="0" w:line="240" w:lineRule="auto"/>
        <w:ind w:right="9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на 2022 год в сфере муниципального контроля на автомобильном транспорте и в дорожном хозяйстве в границах населенных пунктов муниципального образования </w:t>
      </w:r>
      <w:r w:rsidR="008B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Казулинского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сельского поселения Сафоновского района Смоленской области</w:t>
      </w:r>
    </w:p>
    <w:p w:rsidR="000025B4" w:rsidRPr="000025B4" w:rsidRDefault="000025B4" w:rsidP="00002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25B4" w:rsidRPr="00EB4398" w:rsidRDefault="000025B4" w:rsidP="000025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08.11.2007 г. № 259-ФЗ «Устав автомобильного транспорта и городского наземного электрического транспорта», Федеральным закономот 31.07.2020 г. № 248-ФЗ «О государственном контроле (надзоре) и муниципальном контроле в Российской Федерации», Руководствуясь Постановлением 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</w:t>
      </w:r>
      <w:r w:rsidR="008B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Казулинского</w:t>
      </w:r>
      <w:r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Сафоновского района Смоленской области, Администрация </w:t>
      </w:r>
      <w:r w:rsidR="008B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Казулинского</w:t>
      </w:r>
      <w:r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Сафоновского района Смоленской области</w:t>
      </w:r>
    </w:p>
    <w:p w:rsidR="000025B4" w:rsidRDefault="000025B4" w:rsidP="000025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25B4" w:rsidRPr="000025B4" w:rsidRDefault="000025B4" w:rsidP="000025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</w:t>
      </w: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025B4" w:rsidRPr="000025B4" w:rsidRDefault="000025B4" w:rsidP="000025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025B4" w:rsidRPr="000025B4" w:rsidRDefault="00D90F53" w:rsidP="000025B4">
      <w:pPr>
        <w:tabs>
          <w:tab w:val="left" w:pos="426"/>
          <w:tab w:val="left" w:pos="709"/>
        </w:tabs>
        <w:spacing w:after="0" w:line="25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025B4"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025B4"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Утвердить Программу профилактики рисков причинения вреда (ущерба) охраняемым законом ценностям на 2022 год в сфере муниципального контроля на автомобильном транспорте и в дорожном хозяйстве в границах населенных пунктов муниципального образования </w:t>
      </w:r>
      <w:r w:rsidR="008B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Казулинского</w:t>
      </w:r>
      <w:r w:rsidR="000025B4"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Сафоновского района Смоленской области</w:t>
      </w:r>
      <w:r w:rsidR="000025B4"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25B4" w:rsidRDefault="000025B4" w:rsidP="000025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25B4" w:rsidRPr="00D90F53" w:rsidRDefault="00D90F53" w:rsidP="000025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D90F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Настоящее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Pr="00D90F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вступает в силу со дня его </w:t>
      </w:r>
      <w:r w:rsidRPr="00D90F53">
        <w:rPr>
          <w:rFonts w:ascii="Times New Roman" w:hAnsi="Times New Roman" w:cs="Times New Roman"/>
          <w:sz w:val="28"/>
          <w:szCs w:val="28"/>
        </w:rPr>
        <w:t xml:space="preserve">обнародования, путём </w:t>
      </w:r>
      <w:r w:rsidR="0077351E">
        <w:rPr>
          <w:rFonts w:ascii="Times New Roman" w:hAnsi="Times New Roman" w:cs="Times New Roman"/>
          <w:sz w:val="28"/>
          <w:szCs w:val="28"/>
        </w:rPr>
        <w:t>размещения</w:t>
      </w:r>
      <w:r w:rsidRPr="00D90F53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8B094C">
        <w:rPr>
          <w:rFonts w:ascii="Times New Roman" w:hAnsi="Times New Roman" w:cs="Times New Roman"/>
          <w:sz w:val="28"/>
          <w:szCs w:val="28"/>
        </w:rPr>
        <w:t>Казулинского</w:t>
      </w:r>
      <w:r w:rsidRPr="00D90F53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 в сети Интернет </w:t>
      </w:r>
      <w:hyperlink r:id="rId6" w:history="1">
        <w:r w:rsidRPr="00D90F53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http</w:t>
        </w:r>
        <w:r w:rsidRPr="00D90F53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://</w:t>
        </w:r>
        <w:r w:rsidR="008B094C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kazulino</w:t>
        </w:r>
        <w:r w:rsidRPr="00D90F53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Pr="00D90F53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smolinvest</w:t>
        </w:r>
        <w:r w:rsidRPr="00D90F53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Pr="00D90F53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D90F53" w:rsidRDefault="00D90F53" w:rsidP="00D90F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0025B4" w:rsidRDefault="000025B4" w:rsidP="000025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25B4" w:rsidRDefault="000025B4" w:rsidP="000025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25B4" w:rsidRPr="00446481" w:rsidRDefault="000025B4" w:rsidP="000025B4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446481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Глава муниципального образования</w:t>
      </w:r>
    </w:p>
    <w:p w:rsidR="000025B4" w:rsidRPr="00446481" w:rsidRDefault="008B094C" w:rsidP="000025B4">
      <w:pPr>
        <w:tabs>
          <w:tab w:val="left" w:pos="5040"/>
        </w:tabs>
        <w:spacing w:after="0" w:line="295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Казулинского</w:t>
      </w:r>
      <w:r w:rsidR="000025B4" w:rsidRPr="0044648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0025B4" w:rsidRPr="00EB4398" w:rsidRDefault="000025B4" w:rsidP="00002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481">
        <w:rPr>
          <w:rFonts w:ascii="Times New Roman" w:eastAsia="Calibri" w:hAnsi="Times New Roman" w:cs="Times New Roman"/>
          <w:sz w:val="28"/>
          <w:szCs w:val="28"/>
        </w:rPr>
        <w:t>Сафоновского района Смоленской области</w:t>
      </w:r>
      <w:r w:rsidRPr="00446481">
        <w:rPr>
          <w:rFonts w:ascii="Calibri" w:eastAsia="Calibri" w:hAnsi="Calibri" w:cs="Times New Roman"/>
          <w:sz w:val="28"/>
          <w:szCs w:val="28"/>
        </w:rPr>
        <w:tab/>
      </w:r>
      <w:r w:rsidRPr="00446481">
        <w:rPr>
          <w:rFonts w:ascii="Calibri" w:eastAsia="Calibri" w:hAnsi="Calibri" w:cs="Times New Roman"/>
          <w:sz w:val="28"/>
          <w:szCs w:val="28"/>
        </w:rPr>
        <w:tab/>
      </w:r>
      <w:r w:rsidR="008B094C">
        <w:rPr>
          <w:rFonts w:ascii="Calibri" w:eastAsia="Calibri" w:hAnsi="Calibri" w:cs="Times New Roman"/>
          <w:sz w:val="28"/>
          <w:szCs w:val="28"/>
        </w:rPr>
        <w:t xml:space="preserve">    </w:t>
      </w:r>
      <w:r w:rsidR="008B094C">
        <w:rPr>
          <w:rFonts w:ascii="Times New Roman" w:eastAsia="Calibri" w:hAnsi="Times New Roman" w:cs="Times New Roman"/>
          <w:b/>
          <w:sz w:val="28"/>
          <w:szCs w:val="28"/>
        </w:rPr>
        <w:t xml:space="preserve">   С.П.Цатнев</w:t>
      </w:r>
    </w:p>
    <w:p w:rsidR="000025B4" w:rsidRPr="000025B4" w:rsidRDefault="000025B4" w:rsidP="000025B4">
      <w:pPr>
        <w:tabs>
          <w:tab w:val="left" w:pos="709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25B4" w:rsidRDefault="000025B4" w:rsidP="000025B4">
      <w:pPr>
        <w:spacing w:after="160" w:line="25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0F53" w:rsidRDefault="00D90F53" w:rsidP="000025B4">
      <w:pPr>
        <w:spacing w:after="160" w:line="25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F53" w:rsidRDefault="00D90F53" w:rsidP="000025B4">
      <w:pPr>
        <w:spacing w:after="160" w:line="25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F53" w:rsidRDefault="00D90F53" w:rsidP="000025B4">
      <w:pPr>
        <w:spacing w:after="160" w:line="25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F53" w:rsidRDefault="00D90F53" w:rsidP="000025B4">
      <w:pPr>
        <w:spacing w:after="160" w:line="25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F53" w:rsidRDefault="00D90F53" w:rsidP="000025B4">
      <w:pPr>
        <w:spacing w:after="160" w:line="25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F53" w:rsidRDefault="00D90F53" w:rsidP="000025B4">
      <w:pPr>
        <w:spacing w:after="160" w:line="25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F53" w:rsidRDefault="00D90F53" w:rsidP="000025B4">
      <w:pPr>
        <w:spacing w:after="160" w:line="25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F53" w:rsidRDefault="00D90F53" w:rsidP="000025B4">
      <w:pPr>
        <w:spacing w:after="160" w:line="25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F53" w:rsidRDefault="00D90F53" w:rsidP="000025B4">
      <w:pPr>
        <w:spacing w:after="160" w:line="25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F53" w:rsidRDefault="00D90F53" w:rsidP="000025B4">
      <w:pPr>
        <w:spacing w:after="160" w:line="25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F53" w:rsidRDefault="00D90F53" w:rsidP="000025B4">
      <w:pPr>
        <w:spacing w:after="160" w:line="25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F53" w:rsidRDefault="00D90F53" w:rsidP="000025B4">
      <w:pPr>
        <w:spacing w:after="160" w:line="25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F53" w:rsidRDefault="00D90F53" w:rsidP="000025B4">
      <w:pPr>
        <w:spacing w:after="160" w:line="25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F53" w:rsidRDefault="00D90F53" w:rsidP="000025B4">
      <w:pPr>
        <w:spacing w:after="160" w:line="25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F53" w:rsidRDefault="00D90F53" w:rsidP="000025B4">
      <w:pPr>
        <w:spacing w:after="160" w:line="25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F53" w:rsidRDefault="00D90F53" w:rsidP="000025B4">
      <w:pPr>
        <w:spacing w:after="160" w:line="25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F53" w:rsidRDefault="00D90F53" w:rsidP="000025B4">
      <w:pPr>
        <w:spacing w:after="160" w:line="25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F53" w:rsidRDefault="00D90F53" w:rsidP="000025B4">
      <w:pPr>
        <w:spacing w:after="160" w:line="25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F53" w:rsidRDefault="00D90F53" w:rsidP="000025B4">
      <w:pPr>
        <w:spacing w:after="160" w:line="25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F53" w:rsidRDefault="00D90F53" w:rsidP="000025B4">
      <w:pPr>
        <w:spacing w:after="160" w:line="25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F53" w:rsidRPr="000025B4" w:rsidRDefault="00D90F53" w:rsidP="000025B4">
      <w:pPr>
        <w:spacing w:after="160" w:line="25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5B4" w:rsidRPr="000025B4" w:rsidRDefault="000025B4" w:rsidP="000025B4">
      <w:pPr>
        <w:tabs>
          <w:tab w:val="left" w:pos="709"/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№1</w:t>
      </w:r>
    </w:p>
    <w:p w:rsidR="000025B4" w:rsidRPr="000025B4" w:rsidRDefault="000025B4" w:rsidP="000025B4">
      <w:pPr>
        <w:tabs>
          <w:tab w:val="left" w:pos="709"/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  <w:r w:rsidR="00D9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</w:p>
    <w:p w:rsidR="00D90F53" w:rsidRDefault="008B094C" w:rsidP="000025B4">
      <w:pPr>
        <w:tabs>
          <w:tab w:val="left" w:pos="709"/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Казулинского</w:t>
      </w:r>
      <w:r w:rsidR="00D9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7B7E1E" w:rsidRDefault="00D90F53" w:rsidP="000025B4">
      <w:pPr>
        <w:tabs>
          <w:tab w:val="left" w:pos="709"/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Сафоновского района Смоленской области</w:t>
      </w:r>
      <w:r w:rsidR="007B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025B4" w:rsidRPr="00AE2F74" w:rsidRDefault="007B7E1E" w:rsidP="000025B4">
      <w:pPr>
        <w:tabs>
          <w:tab w:val="left" w:pos="709"/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28.02.2022 г. № 3</w:t>
      </w:r>
      <w:r w:rsidR="00D9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025B4" w:rsidRPr="000025B4" w:rsidRDefault="000025B4" w:rsidP="00002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25B4" w:rsidRPr="000025B4" w:rsidRDefault="000025B4" w:rsidP="00002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на 2022 год в сфере муниципального контроля на автомобильном транспорте и в дорожном хозяйстве в границах населенных пунктов муниципального образования </w:t>
      </w:r>
      <w:r w:rsidR="008B09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Казулинского</w:t>
      </w:r>
      <w:r w:rsidR="00D90F53" w:rsidRPr="00D90F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Сафоновского района Смоленской области</w:t>
      </w:r>
    </w:p>
    <w:p w:rsidR="000025B4" w:rsidRPr="000025B4" w:rsidRDefault="000025B4" w:rsidP="00002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25B4" w:rsidRPr="000025B4" w:rsidRDefault="000025B4" w:rsidP="00002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контроля на автомобильном транспорте и в дорожном хозяйстве в границах населенных пунктов муниципального образования </w:t>
      </w:r>
      <w:r w:rsidR="008B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Казулинского</w:t>
      </w:r>
      <w:r w:rsidR="00D90F53"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Сафоновского района Смоленской области</w:t>
      </w: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025B4" w:rsidRPr="000025B4" w:rsidRDefault="000025B4" w:rsidP="000025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Программа разработана и подлежит исполнению </w:t>
      </w:r>
      <w:r w:rsidR="00D9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дминистрацией муниципального образования </w:t>
      </w:r>
      <w:r w:rsidR="008B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Казулинского</w:t>
      </w:r>
      <w:r w:rsidR="00D90F53"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Сафоновского района Смоленской области</w:t>
      </w: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по тексту – администрация).</w:t>
      </w:r>
    </w:p>
    <w:p w:rsidR="000025B4" w:rsidRPr="000025B4" w:rsidRDefault="000025B4" w:rsidP="00002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25B4" w:rsidRPr="000025B4" w:rsidRDefault="000025B4" w:rsidP="00002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0025B4" w:rsidRPr="000025B4" w:rsidRDefault="000025B4" w:rsidP="000025B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25B4" w:rsidRPr="000025B4" w:rsidRDefault="000025B4" w:rsidP="00002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Вид муниципального контроля: муниципальный контроль на автомобильном транспорте и в дорожном хозяйстве в границах населенных пунктов.</w:t>
      </w:r>
    </w:p>
    <w:p w:rsidR="000025B4" w:rsidRPr="00401BE5" w:rsidRDefault="000025B4" w:rsidP="00401B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Предметом муниципального контроля на территории муниципального образования является соблюдение гражданами и </w:t>
      </w:r>
      <w:r w:rsidRPr="00401BE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 (далее – контролируемы</w:t>
      </w:r>
      <w:r w:rsidR="00401BE5" w:rsidRPr="00401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лица) обязательных требований </w:t>
      </w:r>
      <w:r w:rsidRPr="00401B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автомобильных дорог и дорожной деятельности, установленных в отношении автомобильных дорог:</w:t>
      </w:r>
    </w:p>
    <w:p w:rsidR="000025B4" w:rsidRPr="000025B4" w:rsidRDefault="000025B4" w:rsidP="000025B4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а) к эксплуатации объектов дорожного сервиса, размещенных </w:t>
      </w: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в полосах отвода и (или) придорожных полосах автомобильных дорог общего пользования;</w:t>
      </w:r>
    </w:p>
    <w:p w:rsidR="000025B4" w:rsidRPr="000025B4" w:rsidRDefault="000025B4" w:rsidP="000025B4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к осуществлению работ по капитальному ремонту, ремонту </w:t>
      </w: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</w:t>
      </w:r>
      <w:r w:rsidR="00401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сохранности автомобильных дорог.</w:t>
      </w:r>
    </w:p>
    <w:p w:rsidR="000025B4" w:rsidRPr="000025B4" w:rsidRDefault="000025B4" w:rsidP="00707FB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0025B4" w:rsidRPr="000025B4" w:rsidRDefault="000025B4" w:rsidP="00002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профилактики рисков причинения вреда (ущерба) охраняемым законом ценностям администрацией в 202</w:t>
      </w:r>
      <w:r w:rsidR="00954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осуществляются следующие мероприятия:</w:t>
      </w:r>
    </w:p>
    <w:p w:rsidR="000025B4" w:rsidRPr="000025B4" w:rsidRDefault="000025B4" w:rsidP="000025B4">
      <w:pPr>
        <w:numPr>
          <w:ilvl w:val="0"/>
          <w:numId w:val="1"/>
        </w:numPr>
        <w:tabs>
          <w:tab w:val="clear" w:pos="72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0025B4" w:rsidRPr="000025B4" w:rsidRDefault="000025B4" w:rsidP="000025B4">
      <w:pPr>
        <w:numPr>
          <w:ilvl w:val="0"/>
          <w:numId w:val="1"/>
        </w:numPr>
        <w:tabs>
          <w:tab w:val="clear" w:pos="72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0025B4" w:rsidRPr="000025B4" w:rsidRDefault="000025B4" w:rsidP="000025B4">
      <w:pPr>
        <w:numPr>
          <w:ilvl w:val="0"/>
          <w:numId w:val="1"/>
        </w:numPr>
        <w:tabs>
          <w:tab w:val="clear" w:pos="72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0025B4" w:rsidRPr="000025B4" w:rsidRDefault="000025B4" w:rsidP="000025B4">
      <w:pPr>
        <w:numPr>
          <w:ilvl w:val="0"/>
          <w:numId w:val="1"/>
        </w:numPr>
        <w:tabs>
          <w:tab w:val="clear" w:pos="72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0025B4" w:rsidRDefault="000025B4" w:rsidP="00707FB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FBC" w:rsidRDefault="00707FBC" w:rsidP="00002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FBC" w:rsidRDefault="00707FBC" w:rsidP="00002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FBC" w:rsidRDefault="00707FBC" w:rsidP="00002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EB7" w:rsidRDefault="00611EB7" w:rsidP="00002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EB7" w:rsidRDefault="00611EB7" w:rsidP="00002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EB7" w:rsidRDefault="00611EB7" w:rsidP="00002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EB7" w:rsidRPr="000025B4" w:rsidRDefault="00611EB7" w:rsidP="00002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025B4" w:rsidRPr="000025B4" w:rsidRDefault="000025B4" w:rsidP="00002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2. Цели и задачи реализации Программы</w:t>
      </w:r>
    </w:p>
    <w:p w:rsidR="000025B4" w:rsidRPr="000025B4" w:rsidRDefault="000025B4" w:rsidP="00002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25B4" w:rsidRPr="000025B4" w:rsidRDefault="000025B4" w:rsidP="00002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Целями профилактической работы являются:</w:t>
      </w:r>
    </w:p>
    <w:p w:rsidR="000025B4" w:rsidRPr="000025B4" w:rsidRDefault="000025B4" w:rsidP="00002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0025B4" w:rsidRPr="000025B4" w:rsidRDefault="000025B4" w:rsidP="00002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0025B4" w:rsidRPr="000025B4" w:rsidRDefault="000025B4" w:rsidP="00002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0025B4" w:rsidRPr="000025B4" w:rsidRDefault="000025B4" w:rsidP="00002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025B4" w:rsidRPr="000025B4" w:rsidRDefault="000025B4" w:rsidP="00002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снижение административной нагрузки на контролируемых лиц;</w:t>
      </w:r>
    </w:p>
    <w:p w:rsidR="000025B4" w:rsidRPr="000025B4" w:rsidRDefault="000025B4" w:rsidP="00002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снижение размера ущерба, причиняемого охраняемым законом ценностям.</w:t>
      </w:r>
    </w:p>
    <w:p w:rsidR="000025B4" w:rsidRPr="000025B4" w:rsidRDefault="000025B4" w:rsidP="00002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Задачами профилактической работы являются:</w:t>
      </w:r>
    </w:p>
    <w:p w:rsidR="000025B4" w:rsidRPr="000025B4" w:rsidRDefault="000025B4" w:rsidP="00002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укрепление системы профилактики нарушений обязательных требований;</w:t>
      </w:r>
    </w:p>
    <w:p w:rsidR="000025B4" w:rsidRPr="000025B4" w:rsidRDefault="000025B4" w:rsidP="00002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0025B4" w:rsidRPr="000025B4" w:rsidRDefault="000025B4" w:rsidP="00002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0025B4" w:rsidRPr="000025B4" w:rsidRDefault="000025B4" w:rsidP="00002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0025B4" w:rsidRPr="00707FBC" w:rsidRDefault="000025B4" w:rsidP="00002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положении о виде контроля с</w:t>
      </w:r>
      <w:r w:rsidRPr="00707F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0025B4" w:rsidRPr="007C7E94" w:rsidRDefault="000025B4" w:rsidP="00707F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94">
        <w:rPr>
          <w:rFonts w:ascii="Calibri" w:eastAsia="Times New Roman" w:hAnsi="Calibri" w:cs="Calibri"/>
          <w:color w:val="000000"/>
          <w:lang w:eastAsia="ru-RU"/>
        </w:rPr>
        <w:br w:type="page"/>
      </w:r>
    </w:p>
    <w:p w:rsidR="000025B4" w:rsidRPr="007C7E94" w:rsidRDefault="000025B4" w:rsidP="000025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3. Перечень профилактических мероприятий, сроки (периодичность) их проведения</w:t>
      </w:r>
    </w:p>
    <w:p w:rsidR="000025B4" w:rsidRPr="007C7E94" w:rsidRDefault="000025B4" w:rsidP="000025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33" w:type="dxa"/>
        <w:tblBorders>
          <w:top w:val="single" w:sz="4" w:space="0" w:color="000000"/>
          <w:left w:val="single" w:sz="4" w:space="0" w:color="000000"/>
        </w:tblBorders>
        <w:tblCellMar>
          <w:left w:w="28" w:type="dxa"/>
          <w:right w:w="28" w:type="dxa"/>
        </w:tblCellMar>
        <w:tblLook w:val="04A0"/>
      </w:tblPr>
      <w:tblGrid>
        <w:gridCol w:w="586"/>
        <w:gridCol w:w="4403"/>
        <w:gridCol w:w="2141"/>
        <w:gridCol w:w="2494"/>
      </w:tblGrid>
      <w:tr w:rsidR="000025B4" w:rsidRPr="007C7E94" w:rsidTr="00AE1C20">
        <w:trPr>
          <w:trHeight w:val="463"/>
          <w:tblCellSpacing w:w="0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  <w:p w:rsidR="000025B4" w:rsidRPr="007C7E94" w:rsidRDefault="000025B4" w:rsidP="00AE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0025B4" w:rsidRPr="007C7E94" w:rsidRDefault="000025B4" w:rsidP="00AE1C2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 реализации мероприятия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</w:tr>
      <w:tr w:rsidR="000025B4" w:rsidRPr="007C7E94" w:rsidTr="00AE1C20">
        <w:trPr>
          <w:trHeight w:val="2118"/>
          <w:tblCellSpacing w:w="0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E4797B" w:rsidRDefault="000025B4" w:rsidP="00707FBC">
            <w:pPr>
              <w:widowControl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</w:t>
            </w:r>
          </w:p>
          <w:p w:rsidR="000025B4" w:rsidRPr="00E4797B" w:rsidRDefault="000025B4" w:rsidP="00707FBC">
            <w:pPr>
              <w:widowControl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</w:p>
          <w:p w:rsidR="000025B4" w:rsidRPr="007C7E94" w:rsidRDefault="000025B4" w:rsidP="00AE1C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25B4" w:rsidRPr="007C7E94" w:rsidRDefault="000025B4" w:rsidP="00AE1C2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0025B4" w:rsidRPr="007C7E94" w:rsidTr="00AE1C20">
        <w:trPr>
          <w:trHeight w:val="2971"/>
          <w:tblCellSpacing w:w="0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707FBC">
            <w:pPr>
              <w:widowControl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Обобщение правоприменительной практики</w:t>
            </w:r>
          </w:p>
          <w:p w:rsidR="000025B4" w:rsidRPr="007C7E94" w:rsidRDefault="000025B4" w:rsidP="00707FBC">
            <w:pPr>
              <w:widowControl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0025B4" w:rsidRPr="007C7E94" w:rsidRDefault="000025B4" w:rsidP="00707FBC">
            <w:pPr>
              <w:widowControl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  <w:p w:rsidR="000025B4" w:rsidRPr="007C7E94" w:rsidRDefault="000025B4" w:rsidP="00AE1C20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25B4" w:rsidRPr="007C7E94" w:rsidRDefault="000025B4" w:rsidP="00AE1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0025B4" w:rsidRPr="007C7E94" w:rsidRDefault="000025B4" w:rsidP="00AE1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0025B4" w:rsidRPr="007C7E94" w:rsidTr="00AE1C20">
        <w:trPr>
          <w:trHeight w:val="2846"/>
          <w:tblCellSpacing w:w="0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707FBC">
            <w:pPr>
              <w:widowControl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Объявление предостережения</w:t>
            </w:r>
          </w:p>
          <w:p w:rsidR="000025B4" w:rsidRPr="007C7E94" w:rsidRDefault="000025B4" w:rsidP="00707FBC">
            <w:pPr>
              <w:widowControl w:val="0"/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0025B4" w:rsidRPr="007C7E94" w:rsidRDefault="000025B4" w:rsidP="00AE1C20">
            <w:pPr>
              <w:widowControl w:val="0"/>
              <w:spacing w:after="0" w:line="240" w:lineRule="auto"/>
              <w:ind w:righ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0025B4" w:rsidRPr="007C7E94" w:rsidTr="00AE1C20">
        <w:trPr>
          <w:trHeight w:val="2257"/>
          <w:tblCellSpacing w:w="0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16C73">
            <w:pPr>
              <w:widowControl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Консультирование.</w:t>
            </w:r>
          </w:p>
          <w:p w:rsidR="000025B4" w:rsidRPr="007C7E94" w:rsidRDefault="000025B4" w:rsidP="00A16C73">
            <w:pPr>
              <w:widowControl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0025B4" w:rsidRPr="007C7E94" w:rsidTr="00AE1C20">
        <w:trPr>
          <w:trHeight w:val="1411"/>
          <w:tblCellSpacing w:w="0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</w:p>
          <w:p w:rsidR="000025B4" w:rsidRPr="007C7E94" w:rsidRDefault="000025B4" w:rsidP="00AE1C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widowControl w:val="0"/>
              <w:spacing w:after="0" w:line="240" w:lineRule="auto"/>
              <w:ind w:right="131" w:firstLine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Профилактический визит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Один раз в год </w:t>
            </w:r>
          </w:p>
          <w:p w:rsidR="000025B4" w:rsidRPr="007C7E94" w:rsidRDefault="000025B4" w:rsidP="00AE1C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25B4" w:rsidRPr="007C7E94" w:rsidRDefault="000025B4" w:rsidP="00AE1C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025B4" w:rsidRPr="007C7E94" w:rsidRDefault="000025B4" w:rsidP="00AE1C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</w:tbl>
    <w:p w:rsidR="000025B4" w:rsidRPr="007C7E94" w:rsidRDefault="000025B4" w:rsidP="000025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25B4" w:rsidRPr="007C7E94" w:rsidRDefault="000025B4" w:rsidP="000025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94">
        <w:rPr>
          <w:rFonts w:ascii="PT Serif;Times New Roman" w:eastAsia="Times New Roman" w:hAnsi="PT Serif;Times New Roman" w:cs="Times New Roman"/>
          <w:color w:val="22272F"/>
          <w:sz w:val="23"/>
          <w:szCs w:val="23"/>
          <w:shd w:val="clear" w:color="auto" w:fill="FFFFFF"/>
          <w:lang w:eastAsia="ru-RU"/>
        </w:rPr>
        <w:t> </w:t>
      </w:r>
    </w:p>
    <w:p w:rsidR="000025B4" w:rsidRPr="007C7E94" w:rsidRDefault="000025B4" w:rsidP="00A16C7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94">
        <w:rPr>
          <w:rFonts w:ascii="Calibri" w:eastAsia="Times New Roman" w:hAnsi="Calibri" w:cs="Calibri"/>
          <w:color w:val="000000"/>
          <w:lang w:eastAsia="ru-RU"/>
        </w:rPr>
        <w:lastRenderedPageBreak/>
        <w:br w:type="page"/>
      </w:r>
    </w:p>
    <w:p w:rsidR="000025B4" w:rsidRPr="007C7E94" w:rsidRDefault="000025B4" w:rsidP="000025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4. Показатели результативности и эффективности Программы</w:t>
      </w:r>
    </w:p>
    <w:p w:rsidR="000025B4" w:rsidRPr="007C7E94" w:rsidRDefault="000025B4" w:rsidP="000025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62" w:type="dxa"/>
        <w:tblBorders>
          <w:top w:val="single" w:sz="4" w:space="0" w:color="000000"/>
          <w:left w:val="single" w:sz="4" w:space="0" w:color="000000"/>
        </w:tblBorders>
        <w:tblCellMar>
          <w:left w:w="57" w:type="dxa"/>
          <w:right w:w="57" w:type="dxa"/>
        </w:tblCellMar>
        <w:tblLook w:val="04A0"/>
      </w:tblPr>
      <w:tblGrid>
        <w:gridCol w:w="596"/>
        <w:gridCol w:w="4712"/>
        <w:gridCol w:w="4216"/>
      </w:tblGrid>
      <w:tr w:rsidR="000025B4" w:rsidRPr="007C7E94" w:rsidTr="00AE1C20">
        <w:trPr>
          <w:trHeight w:val="576"/>
          <w:tblCellSpacing w:w="0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0025B4" w:rsidRPr="007C7E94" w:rsidRDefault="000025B4" w:rsidP="00AE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Величина</w:t>
            </w:r>
          </w:p>
        </w:tc>
      </w:tr>
      <w:tr w:rsidR="000025B4" w:rsidRPr="007C7E94" w:rsidTr="00AE1C20">
        <w:trPr>
          <w:trHeight w:val="1715"/>
          <w:tblCellSpacing w:w="0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widowControl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0025B4" w:rsidRPr="007C7E94" w:rsidRDefault="000025B4" w:rsidP="00AE1C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0025B4" w:rsidRPr="007C7E94" w:rsidTr="00AE1C20">
        <w:trPr>
          <w:trHeight w:val="1220"/>
          <w:tblCellSpacing w:w="0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0025B4" w:rsidRPr="007C7E94" w:rsidRDefault="000025B4" w:rsidP="00AE1C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/ Не исполнено</w:t>
            </w:r>
          </w:p>
        </w:tc>
      </w:tr>
      <w:tr w:rsidR="000025B4" w:rsidRPr="007C7E94" w:rsidTr="00AE1C20">
        <w:trPr>
          <w:trHeight w:val="2465"/>
          <w:tblCellSpacing w:w="0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widowControl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20% и более</w:t>
            </w:r>
          </w:p>
        </w:tc>
      </w:tr>
      <w:tr w:rsidR="000025B4" w:rsidRPr="007C7E94" w:rsidTr="00AE1C20">
        <w:trPr>
          <w:trHeight w:val="1276"/>
          <w:tblCellSpacing w:w="0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widowControl w:val="0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0025B4" w:rsidRPr="007C7E94" w:rsidRDefault="000025B4" w:rsidP="00AE1C20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</w:tbl>
    <w:p w:rsidR="000025B4" w:rsidRPr="007C7E94" w:rsidRDefault="000025B4" w:rsidP="000025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25B4" w:rsidRPr="007C7E94" w:rsidRDefault="000025B4" w:rsidP="000025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25B4" w:rsidRPr="007C7E94" w:rsidRDefault="000025B4" w:rsidP="000025B4">
      <w:pPr>
        <w:tabs>
          <w:tab w:val="left" w:pos="709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25B4" w:rsidRDefault="000025B4" w:rsidP="000025B4"/>
    <w:p w:rsidR="00811D13" w:rsidRDefault="00811D13"/>
    <w:sectPr w:rsidR="00811D13" w:rsidSect="00331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Serif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72250"/>
    <w:multiLevelType w:val="multilevel"/>
    <w:tmpl w:val="FD762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F4406"/>
    <w:rsid w:val="000025B4"/>
    <w:rsid w:val="00040062"/>
    <w:rsid w:val="000B34AD"/>
    <w:rsid w:val="001C0C01"/>
    <w:rsid w:val="00331457"/>
    <w:rsid w:val="00401BE5"/>
    <w:rsid w:val="004F4406"/>
    <w:rsid w:val="00611EB7"/>
    <w:rsid w:val="006C0033"/>
    <w:rsid w:val="00707FBC"/>
    <w:rsid w:val="0077351E"/>
    <w:rsid w:val="007B160B"/>
    <w:rsid w:val="007B7E1E"/>
    <w:rsid w:val="00811D13"/>
    <w:rsid w:val="008B094C"/>
    <w:rsid w:val="0095499C"/>
    <w:rsid w:val="00A16C73"/>
    <w:rsid w:val="00AE2F74"/>
    <w:rsid w:val="00D90F53"/>
    <w:rsid w:val="00DD44D8"/>
    <w:rsid w:val="00E47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5B4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D90F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5B4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D90F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lenino.smolinves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1710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</cp:revision>
  <dcterms:created xsi:type="dcterms:W3CDTF">2021-12-27T09:55:00Z</dcterms:created>
  <dcterms:modified xsi:type="dcterms:W3CDTF">2022-02-28T11:49:00Z</dcterms:modified>
</cp:coreProperties>
</file>